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BE" w:rsidRPr="00F029E8" w:rsidRDefault="00022581" w:rsidP="00022581">
      <w:pPr>
        <w:tabs>
          <w:tab w:val="center" w:pos="6096"/>
          <w:tab w:val="center" w:pos="6379"/>
        </w:tabs>
        <w:spacing w:after="0" w:line="240" w:lineRule="auto"/>
        <w:rPr>
          <w:rFonts w:ascii="Times New Roman" w:eastAsia="Times New Roman" w:hAnsi="Times New Roman" w:cs="Times New Roman"/>
          <w:bCs/>
          <w:lang w:val="ro-RO"/>
        </w:rPr>
      </w:pPr>
      <w:r>
        <w:rPr>
          <w:rFonts w:ascii="Arial" w:eastAsia="Times New Roman" w:hAnsi="Arial" w:cs="Arial"/>
          <w:b/>
          <w:bCs/>
          <w:noProof/>
          <w:sz w:val="24"/>
          <w:szCs w:val="24"/>
        </w:rPr>
        <w:drawing>
          <wp:inline distT="0" distB="0" distL="0" distR="0">
            <wp:extent cx="6165046" cy="8558011"/>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1.jpg"/>
                    <pic:cNvPicPr/>
                  </pic:nvPicPr>
                  <pic:blipFill rotWithShape="1">
                    <a:blip r:embed="rId9">
                      <a:extLst>
                        <a:ext uri="{28A0092B-C50C-407E-A947-70E740481C1C}">
                          <a14:useLocalDpi xmlns:a14="http://schemas.microsoft.com/office/drawing/2010/main" val="0"/>
                        </a:ext>
                      </a:extLst>
                    </a:blip>
                    <a:srcRect l="7550" t="2483" r="6905" b="11136"/>
                    <a:stretch/>
                  </pic:blipFill>
                  <pic:spPr bwMode="auto">
                    <a:xfrm>
                      <a:off x="0" y="0"/>
                      <a:ext cx="6169122" cy="8563669"/>
                    </a:xfrm>
                    <a:prstGeom prst="rect">
                      <a:avLst/>
                    </a:prstGeom>
                    <a:ln>
                      <a:noFill/>
                    </a:ln>
                    <a:extLst>
                      <a:ext uri="{53640926-AAD7-44D8-BBD7-CCE9431645EC}">
                        <a14:shadowObscured xmlns:a14="http://schemas.microsoft.com/office/drawing/2010/main"/>
                      </a:ext>
                    </a:extLst>
                  </pic:spPr>
                </pic:pic>
              </a:graphicData>
            </a:graphic>
          </wp:inline>
        </w:drawing>
      </w:r>
      <w:r w:rsidR="00D52975">
        <w:rPr>
          <w:rFonts w:ascii="Arial" w:eastAsia="Times New Roman" w:hAnsi="Arial" w:cs="Arial"/>
          <w:b/>
          <w:bCs/>
          <w:sz w:val="24"/>
          <w:szCs w:val="24"/>
          <w:lang w:val="ro-RO"/>
        </w:rPr>
        <w:tab/>
      </w:r>
    </w:p>
    <w:p w:rsidR="00022581" w:rsidRDefault="00022581"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
    <w:p w:rsidR="00022581" w:rsidRDefault="00022581"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
    <w:p w:rsidR="00022581" w:rsidRDefault="00022581"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noProof/>
          <w:color w:val="000000"/>
          <w:sz w:val="24"/>
          <w:szCs w:val="24"/>
        </w:rPr>
        <w:drawing>
          <wp:inline distT="0" distB="0" distL="0" distR="0">
            <wp:extent cx="5947435" cy="764361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2.jpg"/>
                    <pic:cNvPicPr/>
                  </pic:nvPicPr>
                  <pic:blipFill rotWithShape="1">
                    <a:blip r:embed="rId10" cstate="print">
                      <a:extLst>
                        <a:ext uri="{28A0092B-C50C-407E-A947-70E740481C1C}">
                          <a14:useLocalDpi xmlns:a14="http://schemas.microsoft.com/office/drawing/2010/main" val="0"/>
                        </a:ext>
                      </a:extLst>
                    </a:blip>
                    <a:srcRect l="7963" t="7824" r="6801" b="12491"/>
                    <a:stretch/>
                  </pic:blipFill>
                  <pic:spPr bwMode="auto">
                    <a:xfrm>
                      <a:off x="0" y="0"/>
                      <a:ext cx="5951461" cy="7648785"/>
                    </a:xfrm>
                    <a:prstGeom prst="rect">
                      <a:avLst/>
                    </a:prstGeom>
                    <a:ln>
                      <a:noFill/>
                    </a:ln>
                    <a:extLst>
                      <a:ext uri="{53640926-AAD7-44D8-BBD7-CCE9431645EC}">
                        <a14:shadowObscured xmlns:a14="http://schemas.microsoft.com/office/drawing/2010/main"/>
                      </a:ext>
                    </a:extLst>
                  </pic:spPr>
                </pic:pic>
              </a:graphicData>
            </a:graphic>
          </wp:inline>
        </w:drawing>
      </w:r>
    </w:p>
    <w:p w:rsidR="00022581" w:rsidRDefault="00022581"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
    <w:p w:rsidR="002B046B" w:rsidRDefault="002B046B">
      <w:pPr>
        <w:rPr>
          <w:rFonts w:ascii="Times New Roman" w:eastAsia="Times New Roman" w:hAnsi="Times New Roman" w:cs="Times New Roman"/>
          <w:i/>
          <w:sz w:val="18"/>
          <w:szCs w:val="18"/>
          <w:lang w:val="en-GB"/>
        </w:rPr>
      </w:pPr>
    </w:p>
    <w:p w:rsidR="00AF6309" w:rsidRDefault="00AF6309" w:rsidP="00A14138">
      <w:pPr>
        <w:spacing w:after="0" w:line="240" w:lineRule="auto"/>
        <w:jc w:val="center"/>
        <w:rPr>
          <w:rFonts w:ascii="Times New Roman" w:eastAsia="Times New Roman" w:hAnsi="Times New Roman" w:cs="Times New Roman"/>
          <w:b/>
          <w:sz w:val="24"/>
          <w:szCs w:val="24"/>
          <w:lang w:val="en-GB"/>
        </w:rPr>
      </w:pPr>
    </w:p>
    <w:p w:rsidR="00022581" w:rsidRDefault="00022581">
      <w:pPr>
        <w:rPr>
          <w:rFonts w:ascii="Times New Roman" w:hAnsi="Times New Roman" w:cs="Times New Roman"/>
          <w:b/>
          <w:sz w:val="24"/>
          <w:szCs w:val="24"/>
          <w:lang w:val="pt-BR"/>
        </w:rPr>
      </w:pPr>
      <w:r>
        <w:rPr>
          <w:rFonts w:ascii="Times New Roman" w:hAnsi="Times New Roman" w:cs="Times New Roman"/>
          <w:b/>
          <w:sz w:val="24"/>
          <w:szCs w:val="24"/>
          <w:lang w:val="pt-BR"/>
        </w:rPr>
        <w:br w:type="page"/>
      </w:r>
    </w:p>
    <w:p w:rsidR="00472604" w:rsidRPr="00A16EB6" w:rsidRDefault="00472604" w:rsidP="00472604">
      <w:pPr>
        <w:spacing w:after="0"/>
        <w:jc w:val="center"/>
        <w:rPr>
          <w:rFonts w:ascii="Times New Roman" w:hAnsi="Times New Roman" w:cs="Times New Roman"/>
          <w:b/>
          <w:sz w:val="24"/>
          <w:szCs w:val="24"/>
          <w:lang w:val="pt-BR"/>
        </w:rPr>
      </w:pPr>
      <w:r w:rsidRPr="00A16EB6">
        <w:rPr>
          <w:rFonts w:ascii="Times New Roman" w:hAnsi="Times New Roman" w:cs="Times New Roman"/>
          <w:b/>
          <w:sz w:val="24"/>
          <w:szCs w:val="24"/>
          <w:lang w:val="pt-BR"/>
        </w:rPr>
        <w:lastRenderedPageBreak/>
        <w:t>CAIET DE SARCINI</w:t>
      </w:r>
    </w:p>
    <w:p w:rsidR="00472604" w:rsidRPr="00A16EB6" w:rsidRDefault="00472604" w:rsidP="00472604">
      <w:pPr>
        <w:spacing w:after="0" w:line="240" w:lineRule="atLeast"/>
        <w:ind w:left="1440" w:firstLine="720"/>
        <w:jc w:val="both"/>
        <w:rPr>
          <w:rFonts w:ascii="Times New Roman" w:eastAsia="Times New Roman" w:hAnsi="Times New Roman" w:cs="Times New Roman"/>
          <w:b/>
          <w:sz w:val="24"/>
          <w:szCs w:val="24"/>
          <w:lang w:val="fr-FR"/>
        </w:rPr>
      </w:pPr>
      <w:proofErr w:type="gramStart"/>
      <w:r w:rsidRPr="00A16EB6">
        <w:rPr>
          <w:rFonts w:ascii="Times New Roman" w:hAnsi="Times New Roman" w:cs="Times New Roman"/>
          <w:b/>
          <w:bCs/>
          <w:sz w:val="24"/>
          <w:szCs w:val="24"/>
        </w:rPr>
        <w:t>pentru</w:t>
      </w:r>
      <w:proofErr w:type="gramEnd"/>
      <w:r w:rsidRPr="00A16EB6">
        <w:rPr>
          <w:rFonts w:ascii="Times New Roman" w:hAnsi="Times New Roman" w:cs="Times New Roman"/>
          <w:b/>
          <w:bCs/>
          <w:sz w:val="24"/>
          <w:szCs w:val="24"/>
        </w:rPr>
        <w:t xml:space="preserve"> achiziţia publică de materiale de laborator</w:t>
      </w:r>
    </w:p>
    <w:p w:rsidR="00472604" w:rsidRPr="00A16EB6" w:rsidRDefault="00472604" w:rsidP="00472604">
      <w:pPr>
        <w:jc w:val="center"/>
        <w:rPr>
          <w:rFonts w:ascii="Times New Roman" w:hAnsi="Times New Roman" w:cs="Times New Roman"/>
          <w:b/>
          <w:sz w:val="24"/>
          <w:szCs w:val="24"/>
        </w:rPr>
      </w:pPr>
    </w:p>
    <w:p w:rsidR="00472604" w:rsidRPr="00A16EB6" w:rsidRDefault="00472604" w:rsidP="00472604">
      <w:pPr>
        <w:spacing w:after="0"/>
        <w:ind w:firstLine="720"/>
        <w:jc w:val="both"/>
        <w:rPr>
          <w:rFonts w:ascii="Times New Roman" w:hAnsi="Times New Roman" w:cs="Times New Roman"/>
          <w:b/>
          <w:sz w:val="24"/>
          <w:szCs w:val="24"/>
        </w:rPr>
      </w:pPr>
      <w:r w:rsidRPr="00A16EB6">
        <w:rPr>
          <w:rFonts w:ascii="Times New Roman" w:hAnsi="Times New Roman" w:cs="Times New Roman"/>
          <w:b/>
          <w:sz w:val="24"/>
          <w:szCs w:val="24"/>
        </w:rPr>
        <w:t>I.PREVEDERI GENERALE:</w:t>
      </w:r>
    </w:p>
    <w:p w:rsidR="00472604" w:rsidRPr="00A16EB6" w:rsidRDefault="00472604" w:rsidP="00472604">
      <w:pPr>
        <w:spacing w:after="0"/>
        <w:ind w:firstLine="720"/>
        <w:jc w:val="both"/>
        <w:rPr>
          <w:rFonts w:ascii="Times New Roman" w:hAnsi="Times New Roman" w:cs="Times New Roman"/>
          <w:sz w:val="24"/>
          <w:szCs w:val="24"/>
        </w:rPr>
      </w:pPr>
      <w:r w:rsidRPr="00A16EB6">
        <w:rPr>
          <w:rFonts w:ascii="Times New Roman" w:hAnsi="Times New Roman" w:cs="Times New Roman"/>
          <w:sz w:val="24"/>
          <w:szCs w:val="24"/>
        </w:rPr>
        <w:t>Caietul de sarcini face parte integrantă din documentaţia pentru atribuirea contractului şi constituie ansamblul cerinţelor pe baza cărora se elaborează</w:t>
      </w:r>
      <w:r>
        <w:rPr>
          <w:rFonts w:ascii="Times New Roman" w:hAnsi="Times New Roman" w:cs="Times New Roman"/>
          <w:sz w:val="24"/>
          <w:szCs w:val="24"/>
        </w:rPr>
        <w:t xml:space="preserve">, de către fiecare ofertant, </w:t>
      </w:r>
      <w:r w:rsidRPr="00A16EB6">
        <w:rPr>
          <w:rFonts w:ascii="Times New Roman" w:hAnsi="Times New Roman" w:cs="Times New Roman"/>
          <w:sz w:val="24"/>
          <w:szCs w:val="24"/>
        </w:rPr>
        <w:t xml:space="preserve">propunerea tehnică. </w:t>
      </w:r>
      <w:proofErr w:type="gramStart"/>
      <w:r w:rsidRPr="00A16EB6">
        <w:rPr>
          <w:rFonts w:ascii="Times New Roman" w:hAnsi="Times New Roman" w:cs="Times New Roman"/>
          <w:sz w:val="24"/>
          <w:szCs w:val="24"/>
        </w:rPr>
        <w:t>Caietul de sarcini conţine, în mod obligatoriu, specificaţii tehnice.</w:t>
      </w:r>
      <w:proofErr w:type="gramEnd"/>
      <w:r w:rsidRPr="00A16EB6">
        <w:rPr>
          <w:rFonts w:ascii="Times New Roman" w:hAnsi="Times New Roman" w:cs="Times New Roman"/>
          <w:sz w:val="24"/>
          <w:szCs w:val="24"/>
        </w:rPr>
        <w:t xml:space="preserve"> </w:t>
      </w:r>
      <w:proofErr w:type="gramStart"/>
      <w:r w:rsidRPr="00A16EB6">
        <w:rPr>
          <w:rFonts w:ascii="Times New Roman" w:hAnsi="Times New Roman" w:cs="Times New Roman"/>
          <w:b/>
          <w:iCs/>
          <w:sz w:val="24"/>
          <w:szCs w:val="24"/>
        </w:rPr>
        <w:t>Cerinţele impuse vor fi considerate ca fiind minimale</w:t>
      </w:r>
      <w:r w:rsidRPr="00A16EB6">
        <w:rPr>
          <w:rFonts w:ascii="Times New Roman" w:hAnsi="Times New Roman" w:cs="Times New Roman"/>
          <w:b/>
          <w:sz w:val="24"/>
          <w:szCs w:val="24"/>
        </w:rPr>
        <w:t>.</w:t>
      </w:r>
      <w:proofErr w:type="gramEnd"/>
      <w:r w:rsidRPr="00A16EB6">
        <w:rPr>
          <w:rFonts w:ascii="Times New Roman" w:hAnsi="Times New Roman" w:cs="Times New Roman"/>
          <w:sz w:val="24"/>
          <w:szCs w:val="24"/>
        </w:rPr>
        <w:t xml:space="preserve">          </w:t>
      </w:r>
    </w:p>
    <w:p w:rsidR="00472604" w:rsidRPr="00A16EB6" w:rsidRDefault="00472604" w:rsidP="00472604">
      <w:pPr>
        <w:jc w:val="both"/>
        <w:rPr>
          <w:rFonts w:ascii="Times New Roman" w:hAnsi="Times New Roman" w:cs="Times New Roman"/>
          <w:b/>
          <w:sz w:val="24"/>
          <w:szCs w:val="24"/>
        </w:rPr>
      </w:pPr>
      <w:r w:rsidRPr="00A16EB6">
        <w:rPr>
          <w:rFonts w:ascii="Times New Roman" w:hAnsi="Times New Roman" w:cs="Times New Roman"/>
          <w:sz w:val="24"/>
          <w:szCs w:val="24"/>
        </w:rPr>
        <w:t xml:space="preserve">          </w:t>
      </w:r>
      <w:r w:rsidRPr="00A16EB6">
        <w:rPr>
          <w:rFonts w:ascii="Times New Roman" w:hAnsi="Times New Roman" w:cs="Times New Roman"/>
          <w:sz w:val="24"/>
          <w:szCs w:val="24"/>
        </w:rPr>
        <w:tab/>
        <w:t xml:space="preserve">În </w:t>
      </w:r>
      <w:r>
        <w:rPr>
          <w:rFonts w:ascii="Times New Roman" w:hAnsi="Times New Roman" w:cs="Times New Roman"/>
          <w:sz w:val="24"/>
          <w:szCs w:val="24"/>
        </w:rPr>
        <w:t xml:space="preserve">acest sens, </w:t>
      </w:r>
      <w:r w:rsidRPr="00A16EB6">
        <w:rPr>
          <w:rFonts w:ascii="Times New Roman" w:hAnsi="Times New Roman" w:cs="Times New Roman"/>
          <w:sz w:val="24"/>
          <w:szCs w:val="24"/>
        </w:rPr>
        <w:t xml:space="preserve">orice ofertă prezentată care se abate de la prevederile Caietului de sarcini, </w:t>
      </w:r>
      <w:proofErr w:type="gramStart"/>
      <w:r w:rsidRPr="00A16EB6">
        <w:rPr>
          <w:rFonts w:ascii="Times New Roman" w:hAnsi="Times New Roman" w:cs="Times New Roman"/>
          <w:sz w:val="24"/>
          <w:szCs w:val="24"/>
        </w:rPr>
        <w:t>va</w:t>
      </w:r>
      <w:proofErr w:type="gramEnd"/>
      <w:r w:rsidRPr="00A16EB6">
        <w:rPr>
          <w:rFonts w:ascii="Times New Roman" w:hAnsi="Times New Roman" w:cs="Times New Roman"/>
          <w:sz w:val="24"/>
          <w:szCs w:val="24"/>
        </w:rPr>
        <w:t xml:space="preserve"> fi luată în considerare, dar numai în măsura în care propunerea tehnică presupune asigurarea unui nivel calitativ superior cerinţelor minimale din Caietul de sarcini. </w:t>
      </w:r>
      <w:r w:rsidRPr="00A16EB6">
        <w:rPr>
          <w:rFonts w:ascii="Times New Roman" w:hAnsi="Times New Roman" w:cs="Times New Roman"/>
          <w:b/>
          <w:sz w:val="24"/>
          <w:szCs w:val="24"/>
        </w:rPr>
        <w:t xml:space="preserve">Ofertarea de produse cu caracteristici tehnice inferioare celor prevăzute în caietul de sarcini </w:t>
      </w:r>
      <w:proofErr w:type="gramStart"/>
      <w:r w:rsidRPr="00A16EB6">
        <w:rPr>
          <w:rFonts w:ascii="Times New Roman" w:hAnsi="Times New Roman" w:cs="Times New Roman"/>
          <w:b/>
          <w:sz w:val="24"/>
          <w:szCs w:val="24"/>
        </w:rPr>
        <w:t>va</w:t>
      </w:r>
      <w:proofErr w:type="gramEnd"/>
      <w:r w:rsidRPr="00A16EB6">
        <w:rPr>
          <w:rFonts w:ascii="Times New Roman" w:hAnsi="Times New Roman" w:cs="Times New Roman"/>
          <w:b/>
          <w:sz w:val="24"/>
          <w:szCs w:val="24"/>
        </w:rPr>
        <w:t xml:space="preserve"> fi declarată ofertă neconformă şi va fi respinsă.</w:t>
      </w:r>
    </w:p>
    <w:p w:rsidR="00472604" w:rsidRPr="00A16EB6" w:rsidRDefault="00472604" w:rsidP="00472604">
      <w:pPr>
        <w:spacing w:after="0"/>
        <w:jc w:val="both"/>
        <w:rPr>
          <w:rFonts w:ascii="Times New Roman" w:hAnsi="Times New Roman" w:cs="Times New Roman"/>
          <w:b/>
          <w:sz w:val="24"/>
          <w:szCs w:val="24"/>
        </w:rPr>
      </w:pPr>
      <w:r w:rsidRPr="00A16EB6">
        <w:rPr>
          <w:rFonts w:ascii="Times New Roman" w:hAnsi="Times New Roman" w:cs="Times New Roman"/>
          <w:sz w:val="24"/>
          <w:szCs w:val="24"/>
        </w:rPr>
        <w:tab/>
      </w:r>
      <w:r w:rsidRPr="00A16EB6">
        <w:rPr>
          <w:rFonts w:ascii="Times New Roman" w:hAnsi="Times New Roman" w:cs="Times New Roman"/>
          <w:b/>
          <w:sz w:val="24"/>
          <w:szCs w:val="24"/>
        </w:rPr>
        <w:t>II. MODUL DE PREZENTARE A PROPUNERII TEHNICE:</w:t>
      </w:r>
    </w:p>
    <w:p w:rsidR="00472604" w:rsidRPr="00A16EB6" w:rsidRDefault="00472604" w:rsidP="00472604">
      <w:pPr>
        <w:spacing w:after="0"/>
        <w:jc w:val="both"/>
        <w:rPr>
          <w:rFonts w:ascii="Times New Roman" w:hAnsi="Times New Roman" w:cs="Times New Roman"/>
          <w:bCs/>
          <w:sz w:val="24"/>
          <w:szCs w:val="24"/>
        </w:rPr>
      </w:pPr>
      <w:r w:rsidRPr="00A16EB6">
        <w:rPr>
          <w:rFonts w:ascii="Times New Roman" w:hAnsi="Times New Roman" w:cs="Times New Roman"/>
          <w:sz w:val="24"/>
          <w:szCs w:val="24"/>
        </w:rPr>
        <w:tab/>
        <w:t xml:space="preserve">Propunerea tehnică </w:t>
      </w:r>
      <w:proofErr w:type="gramStart"/>
      <w:r w:rsidRPr="00A16EB6">
        <w:rPr>
          <w:rFonts w:ascii="Times New Roman" w:hAnsi="Times New Roman" w:cs="Times New Roman"/>
          <w:sz w:val="24"/>
          <w:szCs w:val="24"/>
        </w:rPr>
        <w:t>va</w:t>
      </w:r>
      <w:proofErr w:type="gramEnd"/>
      <w:r w:rsidRPr="00A16EB6">
        <w:rPr>
          <w:rFonts w:ascii="Times New Roman" w:hAnsi="Times New Roman" w:cs="Times New Roman"/>
          <w:sz w:val="24"/>
          <w:szCs w:val="24"/>
        </w:rPr>
        <w:t xml:space="preserve"> conţine o fişă</w:t>
      </w:r>
      <w:r w:rsidRPr="00A16EB6">
        <w:rPr>
          <w:rFonts w:ascii="Times New Roman" w:hAnsi="Times New Roman" w:cs="Times New Roman"/>
          <w:bCs/>
          <w:sz w:val="24"/>
          <w:szCs w:val="24"/>
        </w:rPr>
        <w:t xml:space="preserve"> în oglindă, un comentariu, poziţie cu poziţie a tuturor produselor solicitate, în ordinea prezentată în Caiet</w:t>
      </w:r>
      <w:r w:rsidR="009B44CF">
        <w:rPr>
          <w:rFonts w:ascii="Times New Roman" w:hAnsi="Times New Roman" w:cs="Times New Roman"/>
          <w:bCs/>
          <w:sz w:val="24"/>
          <w:szCs w:val="24"/>
        </w:rPr>
        <w:t>ul</w:t>
      </w:r>
      <w:r w:rsidRPr="00A16EB6">
        <w:rPr>
          <w:rFonts w:ascii="Times New Roman" w:hAnsi="Times New Roman" w:cs="Times New Roman"/>
          <w:bCs/>
          <w:sz w:val="24"/>
          <w:szCs w:val="24"/>
        </w:rPr>
        <w:t xml:space="preserve"> de sarcini.</w:t>
      </w:r>
    </w:p>
    <w:p w:rsidR="00472604" w:rsidRPr="00A16EB6" w:rsidRDefault="00472604" w:rsidP="00472604">
      <w:pPr>
        <w:pStyle w:val="CharCharCaracterCharCaracterChar"/>
        <w:jc w:val="both"/>
        <w:rPr>
          <w:sz w:val="24"/>
          <w:szCs w:val="24"/>
          <w:lang w:val="ro-RO"/>
        </w:rPr>
      </w:pPr>
      <w:r w:rsidRPr="00A16EB6">
        <w:rPr>
          <w:b/>
          <w:sz w:val="24"/>
          <w:szCs w:val="24"/>
          <w:lang w:val="ro-RO"/>
        </w:rPr>
        <w:t xml:space="preserve">NOTA: </w:t>
      </w:r>
      <w:r w:rsidRPr="00A16EB6">
        <w:rPr>
          <w:sz w:val="24"/>
          <w:szCs w:val="24"/>
          <w:lang w:val="ro-RO"/>
        </w:rPr>
        <w:t>specif</w:t>
      </w:r>
      <w:r>
        <w:rPr>
          <w:sz w:val="24"/>
          <w:szCs w:val="24"/>
          <w:lang w:val="ro-RO"/>
        </w:rPr>
        <w:t>icaţiile tehnice sunt minimale ș</w:t>
      </w:r>
      <w:r w:rsidRPr="00A16EB6">
        <w:rPr>
          <w:sz w:val="24"/>
          <w:szCs w:val="24"/>
          <w:lang w:val="ro-RO"/>
        </w:rPr>
        <w:t>i obligatorii, iar spe</w:t>
      </w:r>
      <w:r>
        <w:rPr>
          <w:sz w:val="24"/>
          <w:szCs w:val="24"/>
          <w:lang w:val="ro-RO"/>
        </w:rPr>
        <w:t>cificaţiile tehnice care indică o anumită origine, sursă</w:t>
      </w:r>
      <w:r w:rsidRPr="00A16EB6">
        <w:rPr>
          <w:sz w:val="24"/>
          <w:szCs w:val="24"/>
          <w:lang w:val="ro-RO"/>
        </w:rPr>
        <w:t>, producţie, un p</w:t>
      </w:r>
      <w:r>
        <w:rPr>
          <w:sz w:val="24"/>
          <w:szCs w:val="24"/>
          <w:lang w:val="ro-RO"/>
        </w:rPr>
        <w:t>rocedeu special, o marcă de fabrică</w:t>
      </w:r>
      <w:r w:rsidRPr="00A16EB6">
        <w:rPr>
          <w:sz w:val="24"/>
          <w:szCs w:val="24"/>
          <w:lang w:val="ro-RO"/>
        </w:rPr>
        <w:t xml:space="preserve"> sau de comerţ, </w:t>
      </w:r>
      <w:r>
        <w:rPr>
          <w:sz w:val="24"/>
          <w:szCs w:val="24"/>
          <w:lang w:val="ro-RO"/>
        </w:rPr>
        <w:t>un brevet de invenţie, o licenţă</w:t>
      </w:r>
      <w:r w:rsidRPr="00A16EB6">
        <w:rPr>
          <w:sz w:val="24"/>
          <w:szCs w:val="24"/>
          <w:lang w:val="ro-RO"/>
        </w:rPr>
        <w:t xml:space="preserve"> de fabricaţie, sunt menţionate doar pentru identificarea c</w:t>
      </w:r>
      <w:r>
        <w:rPr>
          <w:sz w:val="24"/>
          <w:szCs w:val="24"/>
          <w:lang w:val="ro-RO"/>
        </w:rPr>
        <w:t>u uşurinţă a tipului de produs ș</w:t>
      </w:r>
      <w:r w:rsidRPr="00A16EB6">
        <w:rPr>
          <w:sz w:val="24"/>
          <w:szCs w:val="24"/>
          <w:lang w:val="ro-RO"/>
        </w:rPr>
        <w:t>i NU au ca efect favorizarea sau eliminarea anumitor operatori economici sau a anumitor produse. Aceste specificaţii vor fi considerate ca având menţiunea de «sau echivalent».</w:t>
      </w:r>
    </w:p>
    <w:p w:rsidR="00472604" w:rsidRPr="00A16EB6" w:rsidRDefault="00472604" w:rsidP="00472604">
      <w:pPr>
        <w:pStyle w:val="CharCharCaracterCharCaracterChar"/>
        <w:ind w:firstLine="720"/>
        <w:jc w:val="both"/>
        <w:rPr>
          <w:sz w:val="24"/>
          <w:szCs w:val="24"/>
        </w:rPr>
      </w:pPr>
      <w:r w:rsidRPr="00A16EB6">
        <w:rPr>
          <w:sz w:val="24"/>
          <w:szCs w:val="24"/>
          <w:lang w:val="ro-RO"/>
        </w:rPr>
        <w:t>De</w:t>
      </w:r>
      <w:r>
        <w:rPr>
          <w:sz w:val="24"/>
          <w:szCs w:val="24"/>
          <w:lang w:val="ro-RO"/>
        </w:rPr>
        <w:t xml:space="preserve"> </w:t>
      </w:r>
      <w:r w:rsidRPr="00A16EB6">
        <w:rPr>
          <w:sz w:val="24"/>
          <w:szCs w:val="24"/>
          <w:lang w:val="ro-RO"/>
        </w:rPr>
        <w:t>asemen</w:t>
      </w:r>
      <w:r>
        <w:rPr>
          <w:sz w:val="24"/>
          <w:szCs w:val="24"/>
          <w:lang w:val="ro-RO"/>
        </w:rPr>
        <w:t>ea,  solicită</w:t>
      </w:r>
      <w:r w:rsidRPr="00A16EB6">
        <w:rPr>
          <w:sz w:val="24"/>
          <w:szCs w:val="24"/>
          <w:lang w:val="ro-RO"/>
        </w:rPr>
        <w:t>rile de „</w:t>
      </w:r>
      <w:r w:rsidRPr="00A16EB6">
        <w:rPr>
          <w:sz w:val="24"/>
          <w:szCs w:val="24"/>
        </w:rPr>
        <w:t>certificate de calitate/conformitate/lot emise de produ</w:t>
      </w:r>
      <w:r>
        <w:rPr>
          <w:sz w:val="24"/>
          <w:szCs w:val="24"/>
        </w:rPr>
        <w:t>cator” vor fi considerate ca având menț</w:t>
      </w:r>
      <w:r w:rsidRPr="00A16EB6">
        <w:rPr>
          <w:sz w:val="24"/>
          <w:szCs w:val="24"/>
        </w:rPr>
        <w:t xml:space="preserve">iunea de </w:t>
      </w:r>
      <w:r w:rsidRPr="00A16EB6">
        <w:rPr>
          <w:sz w:val="24"/>
          <w:szCs w:val="24"/>
          <w:lang w:val="ro-RO"/>
        </w:rPr>
        <w:t>„</w:t>
      </w:r>
      <w:r w:rsidRPr="00A16EB6">
        <w:rPr>
          <w:sz w:val="24"/>
          <w:szCs w:val="24"/>
        </w:rPr>
        <w:t>certificate de calitate/conformitate/lot</w:t>
      </w:r>
      <w:r w:rsidR="009B44CF">
        <w:rPr>
          <w:sz w:val="24"/>
          <w:szCs w:val="24"/>
        </w:rPr>
        <w:t>/produs</w:t>
      </w:r>
      <w:r w:rsidRPr="00A16EB6">
        <w:rPr>
          <w:sz w:val="24"/>
          <w:szCs w:val="24"/>
        </w:rPr>
        <w:t xml:space="preserve"> emise </w:t>
      </w:r>
      <w:r>
        <w:rPr>
          <w:sz w:val="24"/>
          <w:szCs w:val="24"/>
        </w:rPr>
        <w:t>de organisme abilitate de lege î</w:t>
      </w:r>
      <w:r w:rsidRPr="00A16EB6">
        <w:rPr>
          <w:sz w:val="24"/>
          <w:szCs w:val="24"/>
        </w:rPr>
        <w:t>n acest sens”.</w:t>
      </w:r>
    </w:p>
    <w:p w:rsidR="00472604" w:rsidRPr="00A16EB6" w:rsidRDefault="00472604" w:rsidP="00472604">
      <w:pPr>
        <w:pStyle w:val="CharCharCaracterCharCaracterChar"/>
        <w:jc w:val="both"/>
        <w:rPr>
          <w:sz w:val="24"/>
          <w:szCs w:val="24"/>
          <w:lang w:val="ro-RO"/>
        </w:rPr>
      </w:pPr>
    </w:p>
    <w:p w:rsidR="00472604" w:rsidRDefault="00472604" w:rsidP="00472604">
      <w:pPr>
        <w:spacing w:after="0"/>
        <w:jc w:val="both"/>
        <w:rPr>
          <w:rFonts w:ascii="Times New Roman" w:hAnsi="Times New Roman" w:cs="Times New Roman"/>
          <w:b/>
          <w:color w:val="0D0D0D"/>
          <w:sz w:val="24"/>
          <w:szCs w:val="24"/>
          <w:shd w:val="clear" w:color="auto" w:fill="FFFFFF"/>
        </w:rPr>
      </w:pPr>
      <w:r>
        <w:rPr>
          <w:rFonts w:ascii="Times New Roman" w:hAnsi="Times New Roman" w:cs="Times New Roman"/>
          <w:b/>
          <w:color w:val="0D0D0D"/>
          <w:sz w:val="24"/>
          <w:szCs w:val="24"/>
          <w:shd w:val="clear" w:color="auto" w:fill="FFFFFF"/>
        </w:rPr>
        <w:tab/>
      </w:r>
      <w:r w:rsidR="0087639C">
        <w:rPr>
          <w:rFonts w:ascii="Times New Roman" w:hAnsi="Times New Roman" w:cs="Times New Roman"/>
          <w:b/>
          <w:color w:val="0D0D0D"/>
          <w:sz w:val="24"/>
          <w:szCs w:val="24"/>
          <w:shd w:val="clear" w:color="auto" w:fill="FFFFFF"/>
        </w:rPr>
        <w:t>I</w:t>
      </w:r>
      <w:r>
        <w:rPr>
          <w:rFonts w:ascii="Times New Roman" w:hAnsi="Times New Roman" w:cs="Times New Roman"/>
          <w:b/>
          <w:color w:val="0D0D0D"/>
          <w:sz w:val="24"/>
          <w:szCs w:val="24"/>
          <w:shd w:val="clear" w:color="auto" w:fill="FFFFFF"/>
        </w:rPr>
        <w:t>II. OBIECTUL CONTRACTULUI</w:t>
      </w:r>
    </w:p>
    <w:p w:rsidR="00472604" w:rsidRPr="00E017C8" w:rsidRDefault="00472604" w:rsidP="00472604">
      <w:pPr>
        <w:spacing w:after="0"/>
        <w:ind w:firstLine="720"/>
        <w:jc w:val="both"/>
        <w:rPr>
          <w:rFonts w:ascii="Times New Roman" w:hAnsi="Times New Roman" w:cs="Times New Roman"/>
          <w:sz w:val="24"/>
          <w:szCs w:val="24"/>
          <w:shd w:val="clear" w:color="auto" w:fill="FFFFFF"/>
          <w:lang w:val="ro-RO"/>
        </w:rPr>
      </w:pPr>
      <w:r w:rsidRPr="00E017C8">
        <w:rPr>
          <w:rFonts w:ascii="Times New Roman" w:hAnsi="Times New Roman" w:cs="Times New Roman"/>
          <w:sz w:val="24"/>
          <w:szCs w:val="24"/>
          <w:shd w:val="clear" w:color="auto" w:fill="FFFFFF"/>
          <w:lang w:val="ro-RO"/>
        </w:rPr>
        <w:t xml:space="preserve">Materiale de laborator, </w:t>
      </w:r>
      <w:r>
        <w:rPr>
          <w:rFonts w:ascii="Times New Roman" w:hAnsi="Times New Roman" w:cs="Times New Roman"/>
          <w:sz w:val="24"/>
          <w:szCs w:val="24"/>
          <w:shd w:val="clear" w:color="auto" w:fill="FFFFFF"/>
          <w:lang w:val="ro-RO"/>
        </w:rPr>
        <w:t>3</w:t>
      </w:r>
      <w:r w:rsidRPr="00E017C8">
        <w:rPr>
          <w:rFonts w:ascii="Times New Roman" w:hAnsi="Times New Roman" w:cs="Times New Roman"/>
          <w:sz w:val="24"/>
          <w:szCs w:val="24"/>
          <w:shd w:val="clear" w:color="auto" w:fill="FFFFFF"/>
          <w:lang w:val="ro-RO"/>
        </w:rPr>
        <w:t xml:space="preserve"> loturi, pentru Centrele Regionale de Sănătate Publică București, Iași, Cluj, Timișoara, conform caracteristicilor de mai jos.</w:t>
      </w:r>
    </w:p>
    <w:p w:rsidR="00472604" w:rsidRPr="00A16EB6" w:rsidRDefault="00472604" w:rsidP="00472604">
      <w:pPr>
        <w:spacing w:after="0"/>
        <w:rPr>
          <w:rFonts w:ascii="Times New Roman" w:hAnsi="Times New Roman" w:cs="Times New Roman"/>
          <w:b/>
          <w:color w:val="0D0D0D"/>
          <w:sz w:val="24"/>
          <w:szCs w:val="24"/>
          <w:shd w:val="clear" w:color="auto" w:fill="FFFFFF"/>
        </w:rPr>
      </w:pPr>
      <w:r w:rsidRPr="00A16EB6">
        <w:rPr>
          <w:rFonts w:ascii="Times New Roman" w:hAnsi="Times New Roman" w:cs="Times New Roman"/>
          <w:b/>
          <w:sz w:val="24"/>
          <w:szCs w:val="24"/>
          <w:shd w:val="clear" w:color="auto" w:fill="FFFFFF"/>
          <w:lang w:val="ro-RO"/>
        </w:rPr>
        <w:t xml:space="preserve">LOT 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1600"/>
        <w:gridCol w:w="5404"/>
        <w:gridCol w:w="1103"/>
        <w:gridCol w:w="1323"/>
      </w:tblGrid>
      <w:tr w:rsidR="00472604" w:rsidRPr="00A16EB6" w:rsidTr="009B44CF">
        <w:trPr>
          <w:trHeight w:val="701"/>
        </w:trPr>
        <w:tc>
          <w:tcPr>
            <w:tcW w:w="297" w:type="pct"/>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Nr crt</w:t>
            </w:r>
          </w:p>
        </w:tc>
        <w:tc>
          <w:tcPr>
            <w:tcW w:w="798"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Denumire</w:t>
            </w:r>
          </w:p>
        </w:tc>
        <w:tc>
          <w:tcPr>
            <w:tcW w:w="2695"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Caracteristici tehnice</w:t>
            </w:r>
          </w:p>
        </w:tc>
        <w:tc>
          <w:tcPr>
            <w:tcW w:w="55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Unitate</w:t>
            </w:r>
          </w:p>
        </w:tc>
        <w:tc>
          <w:tcPr>
            <w:tcW w:w="66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 xml:space="preserve">Cantitate </w:t>
            </w:r>
          </w:p>
        </w:tc>
      </w:tr>
      <w:tr w:rsidR="00472604" w:rsidRPr="00A16EB6" w:rsidTr="00CD6943">
        <w:tc>
          <w:tcPr>
            <w:tcW w:w="297" w:type="pct"/>
          </w:tcPr>
          <w:p w:rsidR="00472604" w:rsidRPr="00A16EB6" w:rsidRDefault="00472604" w:rsidP="00CD6943">
            <w:pPr>
              <w:tabs>
                <w:tab w:val="left" w:pos="252"/>
              </w:tabs>
              <w:spacing w:after="0" w:line="240" w:lineRule="auto"/>
              <w:jc w:val="both"/>
              <w:rPr>
                <w:rFonts w:ascii="Times New Roman" w:hAnsi="Times New Roman" w:cs="Times New Roman"/>
                <w:sz w:val="24"/>
                <w:szCs w:val="24"/>
                <w:shd w:val="clear" w:color="auto" w:fill="FFFFFF"/>
              </w:rPr>
            </w:pPr>
            <w:r w:rsidRPr="00A16EB6">
              <w:rPr>
                <w:rFonts w:ascii="Times New Roman" w:hAnsi="Times New Roman" w:cs="Times New Roman"/>
                <w:sz w:val="24"/>
                <w:szCs w:val="24"/>
                <w:shd w:val="clear" w:color="auto" w:fill="FFFFFF"/>
              </w:rPr>
              <w:t>1.</w:t>
            </w:r>
          </w:p>
        </w:tc>
        <w:tc>
          <w:tcPr>
            <w:tcW w:w="798" w:type="pct"/>
            <w:shd w:val="clear" w:color="auto" w:fill="auto"/>
          </w:tcPr>
          <w:p w:rsidR="00472604" w:rsidRPr="00A16EB6" w:rsidRDefault="00472604" w:rsidP="00CD6943">
            <w:pPr>
              <w:spacing w:after="0" w:line="240" w:lineRule="auto"/>
              <w:jc w:val="both"/>
              <w:rPr>
                <w:rFonts w:ascii="Times New Roman" w:hAnsi="Times New Roman" w:cs="Times New Roman"/>
                <w:sz w:val="24"/>
                <w:szCs w:val="24"/>
              </w:rPr>
            </w:pPr>
            <w:r w:rsidRPr="00742B1E">
              <w:rPr>
                <w:rFonts w:ascii="Times New Roman" w:eastAsia="Calibri" w:hAnsi="Times New Roman" w:cs="Times New Roman"/>
                <w:sz w:val="24"/>
                <w:szCs w:val="24"/>
              </w:rPr>
              <w:t>Criotuburi cu volum intre 4-5 ml</w:t>
            </w:r>
          </w:p>
        </w:tc>
        <w:tc>
          <w:tcPr>
            <w:tcW w:w="2695" w:type="pct"/>
            <w:shd w:val="clear" w:color="auto" w:fill="auto"/>
          </w:tcPr>
          <w:p w:rsidR="00472604" w:rsidRPr="00A16EB6" w:rsidRDefault="00472604" w:rsidP="00CD6943">
            <w:pPr>
              <w:spacing w:after="0" w:line="240" w:lineRule="auto"/>
              <w:jc w:val="both"/>
              <w:rPr>
                <w:rFonts w:ascii="Times New Roman" w:hAnsi="Times New Roman" w:cs="Times New Roman"/>
                <w:sz w:val="24"/>
                <w:szCs w:val="24"/>
              </w:rPr>
            </w:pPr>
            <w:r w:rsidRPr="00742B1E">
              <w:rPr>
                <w:rFonts w:ascii="Times New Roman" w:eastAsia="Calibri" w:hAnsi="Times New Roman" w:cs="Times New Roman"/>
                <w:sz w:val="24"/>
                <w:szCs w:val="24"/>
              </w:rPr>
              <w:t>Criotuburi cu volum intre 4-5 ml, diametru 10-16 mm si inaltime 72-102 mm, realizate din HDPE, gradate in intervale de 0.5 ml , prevazute cu capac si baza de sustinere pentru pozitie verticala, cu zona alba pentru etichetare, pentru depozitarea materialelor biologice in congelatoare</w:t>
            </w:r>
            <w:r w:rsidRPr="00A16EB6">
              <w:rPr>
                <w:rFonts w:ascii="Times New Roman" w:hAnsi="Times New Roman" w:cs="Times New Roman"/>
                <w:sz w:val="24"/>
                <w:szCs w:val="24"/>
              </w:rPr>
              <w:t>. Costul materialelor sa includa transportul.</w:t>
            </w:r>
          </w:p>
        </w:tc>
        <w:tc>
          <w:tcPr>
            <w:tcW w:w="550" w:type="pct"/>
            <w:shd w:val="clear" w:color="auto" w:fill="auto"/>
          </w:tcPr>
          <w:p w:rsidR="00472604" w:rsidRPr="00A16EB6" w:rsidRDefault="00472604" w:rsidP="00CD6943">
            <w:pPr>
              <w:spacing w:after="0" w:line="240" w:lineRule="auto"/>
              <w:jc w:val="both"/>
              <w:rPr>
                <w:rFonts w:ascii="Times New Roman" w:hAnsi="Times New Roman" w:cs="Times New Roman"/>
                <w:sz w:val="24"/>
                <w:szCs w:val="24"/>
              </w:rPr>
            </w:pPr>
            <w:r w:rsidRPr="00A16EB6">
              <w:rPr>
                <w:rFonts w:ascii="Times New Roman" w:hAnsi="Times New Roman" w:cs="Times New Roman"/>
                <w:sz w:val="24"/>
                <w:szCs w:val="24"/>
              </w:rPr>
              <w:t>buc</w:t>
            </w:r>
          </w:p>
        </w:tc>
        <w:tc>
          <w:tcPr>
            <w:tcW w:w="660" w:type="pct"/>
            <w:shd w:val="clear" w:color="auto" w:fill="auto"/>
          </w:tcPr>
          <w:p w:rsidR="00472604" w:rsidRPr="00A16EB6" w:rsidRDefault="00472604" w:rsidP="00CD6943">
            <w:pPr>
              <w:spacing w:after="0" w:line="240" w:lineRule="auto"/>
              <w:jc w:val="both"/>
              <w:rPr>
                <w:rFonts w:ascii="Times New Roman" w:hAnsi="Times New Roman" w:cs="Times New Roman"/>
                <w:color w:val="0D0D0D"/>
                <w:sz w:val="24"/>
                <w:szCs w:val="24"/>
              </w:rPr>
            </w:pPr>
            <w:r w:rsidRPr="00A16EB6">
              <w:rPr>
                <w:rFonts w:ascii="Times New Roman" w:hAnsi="Times New Roman" w:cs="Times New Roman"/>
                <w:color w:val="0D0D0D"/>
                <w:sz w:val="24"/>
                <w:szCs w:val="24"/>
              </w:rPr>
              <w:t>35.000</w:t>
            </w:r>
          </w:p>
        </w:tc>
      </w:tr>
      <w:tr w:rsidR="00472604" w:rsidRPr="00A16EB6" w:rsidTr="00CD6943">
        <w:tc>
          <w:tcPr>
            <w:tcW w:w="3790" w:type="pct"/>
            <w:gridSpan w:val="3"/>
          </w:tcPr>
          <w:p w:rsidR="00472604" w:rsidRPr="00A16EB6" w:rsidRDefault="00472604" w:rsidP="00CD694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Valoare estimata, lei fara TVA</w:t>
            </w:r>
          </w:p>
        </w:tc>
        <w:tc>
          <w:tcPr>
            <w:tcW w:w="55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p>
        </w:tc>
        <w:tc>
          <w:tcPr>
            <w:tcW w:w="66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24.411,76</w:t>
            </w:r>
          </w:p>
        </w:tc>
      </w:tr>
    </w:tbl>
    <w:p w:rsidR="00472604" w:rsidRPr="00A16EB6" w:rsidRDefault="00472604" w:rsidP="00472604">
      <w:pPr>
        <w:spacing w:after="0" w:line="240" w:lineRule="atLeast"/>
        <w:rPr>
          <w:rFonts w:ascii="Times New Roman" w:eastAsia="Calibri" w:hAnsi="Times New Roman" w:cs="Times New Roman"/>
          <w:b/>
          <w:sz w:val="24"/>
          <w:szCs w:val="24"/>
          <w:lang w:val="ro-RO"/>
        </w:rPr>
      </w:pPr>
    </w:p>
    <w:p w:rsidR="00472604" w:rsidRPr="00A16EB6" w:rsidRDefault="00472604" w:rsidP="00472604">
      <w:pPr>
        <w:spacing w:after="0" w:line="240" w:lineRule="atLeast"/>
        <w:ind w:firstLine="720"/>
        <w:rPr>
          <w:rFonts w:ascii="Times New Roman" w:hAnsi="Times New Roman" w:cs="Times New Roman"/>
          <w:sz w:val="24"/>
          <w:szCs w:val="24"/>
        </w:rPr>
      </w:pPr>
      <w:r w:rsidRPr="00A16EB6">
        <w:rPr>
          <w:rFonts w:ascii="Times New Roman" w:hAnsi="Times New Roman" w:cs="Times New Roman"/>
          <w:sz w:val="24"/>
          <w:szCs w:val="24"/>
        </w:rPr>
        <w:t>Materialele de laborator vor fi livrate dup</w:t>
      </w:r>
      <w:r>
        <w:rPr>
          <w:rFonts w:ascii="Times New Roman" w:hAnsi="Times New Roman" w:cs="Times New Roman"/>
          <w:sz w:val="24"/>
          <w:szCs w:val="24"/>
        </w:rPr>
        <w:t>ă</w:t>
      </w:r>
      <w:r w:rsidRPr="00A16EB6">
        <w:rPr>
          <w:rFonts w:ascii="Times New Roman" w:hAnsi="Times New Roman" w:cs="Times New Roman"/>
          <w:sz w:val="24"/>
          <w:szCs w:val="24"/>
        </w:rPr>
        <w:t xml:space="preserve"> cum urmeaz</w:t>
      </w:r>
      <w:r>
        <w:rPr>
          <w:rFonts w:ascii="Times New Roman" w:hAnsi="Times New Roman" w:cs="Times New Roman"/>
          <w:sz w:val="24"/>
          <w:szCs w:val="24"/>
        </w:rPr>
        <w:t>ă</w:t>
      </w:r>
      <w:r w:rsidRPr="00A16EB6">
        <w:rPr>
          <w:rFonts w:ascii="Times New Roman" w:hAnsi="Times New Roman" w:cs="Times New Roman"/>
          <w:sz w:val="24"/>
          <w:szCs w:val="24"/>
        </w:rPr>
        <w:t>:</w:t>
      </w:r>
    </w:p>
    <w:p w:rsidR="00472604" w:rsidRPr="00A16EB6" w:rsidRDefault="00472604" w:rsidP="007B54D6">
      <w:pPr>
        <w:pStyle w:val="ListParagraph"/>
        <w:numPr>
          <w:ilvl w:val="0"/>
          <w:numId w:val="2"/>
        </w:numPr>
        <w:spacing w:after="0" w:line="240" w:lineRule="atLeast"/>
        <w:jc w:val="both"/>
        <w:rPr>
          <w:rFonts w:ascii="Times New Roman" w:hAnsi="Times New Roman" w:cs="Times New Roman"/>
          <w:sz w:val="24"/>
          <w:szCs w:val="24"/>
        </w:rPr>
      </w:pPr>
      <w:r w:rsidRPr="00E017C8">
        <w:rPr>
          <w:rFonts w:ascii="Times New Roman" w:hAnsi="Times New Roman" w:cs="Times New Roman"/>
          <w:b/>
          <w:sz w:val="24"/>
          <w:szCs w:val="24"/>
        </w:rPr>
        <w:t>11.000 buc. la sediul CRSP București</w:t>
      </w:r>
      <w:r w:rsidRPr="00A16EB6">
        <w:rPr>
          <w:rFonts w:ascii="Times New Roman" w:hAnsi="Times New Roman" w:cs="Times New Roman"/>
          <w:sz w:val="24"/>
          <w:szCs w:val="24"/>
        </w:rPr>
        <w:t xml:space="preserve"> - Str. Dr. Leonte Anastas</w:t>
      </w:r>
      <w:r>
        <w:rPr>
          <w:rFonts w:ascii="Times New Roman" w:hAnsi="Times New Roman" w:cs="Times New Roman"/>
          <w:sz w:val="24"/>
          <w:szCs w:val="24"/>
        </w:rPr>
        <w:t>ievici Nr.1-3, Sector 5, Bucureș</w:t>
      </w:r>
      <w:r w:rsidRPr="00A16EB6">
        <w:rPr>
          <w:rFonts w:ascii="Times New Roman" w:hAnsi="Times New Roman" w:cs="Times New Roman"/>
          <w:sz w:val="24"/>
          <w:szCs w:val="24"/>
        </w:rPr>
        <w:t>ti, 050463;</w:t>
      </w:r>
    </w:p>
    <w:p w:rsidR="00472604" w:rsidRPr="00A16EB6" w:rsidRDefault="00472604" w:rsidP="007B54D6">
      <w:pPr>
        <w:pStyle w:val="ListParagraph"/>
        <w:numPr>
          <w:ilvl w:val="0"/>
          <w:numId w:val="2"/>
        </w:numPr>
        <w:spacing w:after="0" w:line="240" w:lineRule="atLeast"/>
        <w:jc w:val="both"/>
        <w:rPr>
          <w:rFonts w:ascii="Times New Roman" w:hAnsi="Times New Roman" w:cs="Times New Roman"/>
          <w:sz w:val="24"/>
          <w:szCs w:val="24"/>
        </w:rPr>
      </w:pPr>
      <w:r w:rsidRPr="00E017C8">
        <w:rPr>
          <w:rFonts w:ascii="Times New Roman" w:hAnsi="Times New Roman" w:cs="Times New Roman"/>
          <w:b/>
          <w:sz w:val="24"/>
          <w:szCs w:val="24"/>
        </w:rPr>
        <w:t>6.000 buc. la  sediul CRSP Iași</w:t>
      </w:r>
      <w:r>
        <w:rPr>
          <w:rFonts w:ascii="Times New Roman" w:hAnsi="Times New Roman" w:cs="Times New Roman"/>
          <w:sz w:val="24"/>
          <w:szCs w:val="24"/>
        </w:rPr>
        <w:t xml:space="preserve"> - Str. Victor Babeș nr 14, cod 700465, Iaș</w:t>
      </w:r>
      <w:r w:rsidRPr="00A16EB6">
        <w:rPr>
          <w:rFonts w:ascii="Times New Roman" w:hAnsi="Times New Roman" w:cs="Times New Roman"/>
          <w:sz w:val="24"/>
          <w:szCs w:val="24"/>
        </w:rPr>
        <w:t>i;</w:t>
      </w:r>
    </w:p>
    <w:p w:rsidR="00472604" w:rsidRPr="00A16EB6" w:rsidRDefault="00472604" w:rsidP="007B54D6">
      <w:pPr>
        <w:pStyle w:val="ListParagraph"/>
        <w:numPr>
          <w:ilvl w:val="0"/>
          <w:numId w:val="2"/>
        </w:numPr>
        <w:spacing w:after="0" w:line="240" w:lineRule="atLeast"/>
        <w:jc w:val="both"/>
        <w:rPr>
          <w:rFonts w:ascii="Times New Roman" w:hAnsi="Times New Roman" w:cs="Times New Roman"/>
          <w:sz w:val="24"/>
          <w:szCs w:val="24"/>
        </w:rPr>
      </w:pPr>
      <w:r w:rsidRPr="00E017C8">
        <w:rPr>
          <w:rFonts w:ascii="Times New Roman" w:hAnsi="Times New Roman" w:cs="Times New Roman"/>
          <w:b/>
          <w:sz w:val="24"/>
          <w:szCs w:val="24"/>
        </w:rPr>
        <w:t>9.000 buc. la sediul CRSP Cluj</w:t>
      </w:r>
      <w:r w:rsidRPr="00A16EB6">
        <w:rPr>
          <w:rFonts w:ascii="Times New Roman" w:hAnsi="Times New Roman" w:cs="Times New Roman"/>
          <w:sz w:val="24"/>
          <w:szCs w:val="24"/>
        </w:rPr>
        <w:t xml:space="preserve"> - Str. Pasteur nr 6</w:t>
      </w:r>
      <w:r>
        <w:rPr>
          <w:rFonts w:ascii="Times New Roman" w:hAnsi="Times New Roman" w:cs="Times New Roman"/>
          <w:sz w:val="24"/>
          <w:szCs w:val="24"/>
        </w:rPr>
        <w:t>,</w:t>
      </w:r>
      <w:r w:rsidRPr="00A16EB6">
        <w:rPr>
          <w:rFonts w:ascii="Times New Roman" w:hAnsi="Times New Roman" w:cs="Times New Roman"/>
          <w:sz w:val="24"/>
          <w:szCs w:val="24"/>
        </w:rPr>
        <w:t xml:space="preserve"> cod 400349, Cluj;</w:t>
      </w:r>
    </w:p>
    <w:p w:rsidR="00472604" w:rsidRPr="00A16EB6" w:rsidRDefault="00472604" w:rsidP="007B54D6">
      <w:pPr>
        <w:pStyle w:val="ListParagraph"/>
        <w:numPr>
          <w:ilvl w:val="0"/>
          <w:numId w:val="2"/>
        </w:numPr>
        <w:spacing w:after="0" w:line="240" w:lineRule="atLeast"/>
        <w:jc w:val="both"/>
        <w:rPr>
          <w:rFonts w:ascii="Times New Roman" w:hAnsi="Times New Roman" w:cs="Times New Roman"/>
          <w:sz w:val="24"/>
          <w:szCs w:val="24"/>
        </w:rPr>
      </w:pPr>
      <w:r w:rsidRPr="00E017C8">
        <w:rPr>
          <w:rFonts w:ascii="Times New Roman" w:hAnsi="Times New Roman" w:cs="Times New Roman"/>
          <w:b/>
          <w:sz w:val="24"/>
          <w:szCs w:val="24"/>
        </w:rPr>
        <w:lastRenderedPageBreak/>
        <w:t xml:space="preserve">9.000 buc. </w:t>
      </w:r>
      <w:proofErr w:type="gramStart"/>
      <w:r w:rsidRPr="00E017C8">
        <w:rPr>
          <w:rFonts w:ascii="Times New Roman" w:hAnsi="Times New Roman" w:cs="Times New Roman"/>
          <w:b/>
          <w:sz w:val="24"/>
          <w:szCs w:val="24"/>
        </w:rPr>
        <w:t>la</w:t>
      </w:r>
      <w:proofErr w:type="gramEnd"/>
      <w:r w:rsidRPr="00E017C8">
        <w:rPr>
          <w:rFonts w:ascii="Times New Roman" w:hAnsi="Times New Roman" w:cs="Times New Roman"/>
          <w:b/>
          <w:sz w:val="24"/>
          <w:szCs w:val="24"/>
        </w:rPr>
        <w:t xml:space="preserve"> sediul CRSP Timișoara</w:t>
      </w:r>
      <w:r>
        <w:rPr>
          <w:rFonts w:ascii="Times New Roman" w:hAnsi="Times New Roman" w:cs="Times New Roman"/>
          <w:sz w:val="24"/>
          <w:szCs w:val="24"/>
        </w:rPr>
        <w:t xml:space="preserve"> - Bd. Victor Babeș</w:t>
      </w:r>
      <w:r w:rsidRPr="00A16EB6">
        <w:rPr>
          <w:rFonts w:ascii="Times New Roman" w:hAnsi="Times New Roman" w:cs="Times New Roman"/>
          <w:sz w:val="24"/>
          <w:szCs w:val="24"/>
        </w:rPr>
        <w:t xml:space="preserve"> nr. 16</w:t>
      </w:r>
      <w:r>
        <w:rPr>
          <w:rFonts w:ascii="Times New Roman" w:hAnsi="Times New Roman" w:cs="Times New Roman"/>
          <w:sz w:val="24"/>
          <w:szCs w:val="24"/>
        </w:rPr>
        <w:t>, cod 300226, Timiș</w:t>
      </w:r>
      <w:r w:rsidRPr="00A16EB6">
        <w:rPr>
          <w:rFonts w:ascii="Times New Roman" w:hAnsi="Times New Roman" w:cs="Times New Roman"/>
          <w:sz w:val="24"/>
          <w:szCs w:val="24"/>
        </w:rPr>
        <w:t>oara.</w:t>
      </w:r>
    </w:p>
    <w:p w:rsidR="0087639C" w:rsidRDefault="0087639C" w:rsidP="0087639C">
      <w:pPr>
        <w:spacing w:after="0" w:line="240" w:lineRule="atLeast"/>
        <w:ind w:firstLine="720"/>
        <w:jc w:val="both"/>
        <w:rPr>
          <w:rFonts w:ascii="Times New Roman" w:hAnsi="Times New Roman" w:cs="Times New Roman"/>
          <w:color w:val="FF0000"/>
          <w:sz w:val="24"/>
          <w:szCs w:val="24"/>
        </w:rPr>
      </w:pPr>
    </w:p>
    <w:p w:rsidR="0068409E" w:rsidRPr="00175E6A" w:rsidRDefault="0087639C" w:rsidP="0087639C">
      <w:pPr>
        <w:spacing w:after="0" w:line="240" w:lineRule="atLeast"/>
        <w:ind w:firstLine="720"/>
        <w:jc w:val="both"/>
        <w:rPr>
          <w:rFonts w:ascii="Times New Roman" w:hAnsi="Times New Roman" w:cs="Times New Roman"/>
          <w:sz w:val="24"/>
          <w:szCs w:val="24"/>
        </w:rPr>
      </w:pPr>
      <w:r w:rsidRPr="00175E6A">
        <w:rPr>
          <w:rFonts w:ascii="Times New Roman" w:hAnsi="Times New Roman" w:cs="Times New Roman"/>
          <w:sz w:val="24"/>
          <w:szCs w:val="24"/>
        </w:rPr>
        <w:t>Termenul de livrare</w:t>
      </w:r>
      <w:r w:rsidR="0068409E" w:rsidRPr="00175E6A">
        <w:rPr>
          <w:rFonts w:ascii="Times New Roman" w:hAnsi="Times New Roman" w:cs="Times New Roman"/>
          <w:sz w:val="24"/>
          <w:szCs w:val="24"/>
        </w:rPr>
        <w:t>:</w:t>
      </w:r>
      <w:r w:rsidRPr="00175E6A">
        <w:rPr>
          <w:rFonts w:ascii="Times New Roman" w:hAnsi="Times New Roman" w:cs="Times New Roman"/>
          <w:sz w:val="24"/>
          <w:szCs w:val="24"/>
        </w:rPr>
        <w:t xml:space="preserve"> </w:t>
      </w:r>
      <w:r w:rsidR="0068409E" w:rsidRPr="00175E6A">
        <w:rPr>
          <w:rFonts w:ascii="Times New Roman" w:hAnsi="Times New Roman" w:cs="Times New Roman"/>
          <w:sz w:val="24"/>
          <w:szCs w:val="24"/>
        </w:rPr>
        <w:t>livrarea se</w:t>
      </w:r>
      <w:r w:rsidR="00CD6943" w:rsidRPr="00175E6A">
        <w:rPr>
          <w:rFonts w:ascii="Times New Roman" w:hAnsi="Times New Roman" w:cs="Times New Roman"/>
          <w:sz w:val="24"/>
          <w:szCs w:val="24"/>
        </w:rPr>
        <w:t xml:space="preserve"> </w:t>
      </w:r>
      <w:proofErr w:type="gramStart"/>
      <w:r w:rsidR="00CD6943" w:rsidRPr="00175E6A">
        <w:rPr>
          <w:rFonts w:ascii="Times New Roman" w:hAnsi="Times New Roman" w:cs="Times New Roman"/>
          <w:sz w:val="24"/>
          <w:szCs w:val="24"/>
        </w:rPr>
        <w:t xml:space="preserve">poate </w:t>
      </w:r>
      <w:r w:rsidR="0068409E" w:rsidRPr="00175E6A">
        <w:rPr>
          <w:rFonts w:ascii="Times New Roman" w:hAnsi="Times New Roman" w:cs="Times New Roman"/>
          <w:sz w:val="24"/>
          <w:szCs w:val="24"/>
        </w:rPr>
        <w:t xml:space="preserve"> efectua</w:t>
      </w:r>
      <w:proofErr w:type="gramEnd"/>
      <w:r w:rsidR="0068409E" w:rsidRPr="00175E6A">
        <w:rPr>
          <w:rFonts w:ascii="Times New Roman" w:hAnsi="Times New Roman" w:cs="Times New Roman"/>
          <w:sz w:val="24"/>
          <w:szCs w:val="24"/>
        </w:rPr>
        <w:t xml:space="preserve"> </w:t>
      </w:r>
      <w:r w:rsidRPr="00175E6A">
        <w:rPr>
          <w:rFonts w:ascii="Times New Roman" w:hAnsi="Times New Roman" w:cs="Times New Roman"/>
          <w:sz w:val="24"/>
          <w:szCs w:val="24"/>
        </w:rPr>
        <w:t>în</w:t>
      </w:r>
      <w:r w:rsidR="00CD6943" w:rsidRPr="00175E6A">
        <w:rPr>
          <w:rFonts w:ascii="Times New Roman" w:hAnsi="Times New Roman" w:cs="Times New Roman"/>
          <w:sz w:val="24"/>
          <w:szCs w:val="24"/>
        </w:rPr>
        <w:t>tr-o singura tranșă în maximum 10 zile de la semnarea contractului sau în</w:t>
      </w:r>
      <w:r w:rsidRPr="00175E6A">
        <w:rPr>
          <w:rFonts w:ascii="Times New Roman" w:hAnsi="Times New Roman" w:cs="Times New Roman"/>
          <w:sz w:val="24"/>
          <w:szCs w:val="24"/>
        </w:rPr>
        <w:t xml:space="preserve"> două tranșe,</w:t>
      </w:r>
      <w:r w:rsidR="0068409E" w:rsidRPr="00175E6A">
        <w:rPr>
          <w:rFonts w:ascii="Times New Roman" w:hAnsi="Times New Roman" w:cs="Times New Roman"/>
          <w:sz w:val="24"/>
          <w:szCs w:val="24"/>
        </w:rPr>
        <w:t xml:space="preserve"> astfel:</w:t>
      </w:r>
    </w:p>
    <w:p w:rsidR="0068409E" w:rsidRPr="00175E6A" w:rsidRDefault="0087639C" w:rsidP="007B54D6">
      <w:pPr>
        <w:pStyle w:val="ListParagraph"/>
        <w:numPr>
          <w:ilvl w:val="0"/>
          <w:numId w:val="2"/>
        </w:numPr>
        <w:spacing w:after="0" w:line="240" w:lineRule="atLeast"/>
        <w:jc w:val="both"/>
        <w:rPr>
          <w:rFonts w:ascii="Times New Roman" w:hAnsi="Times New Roman" w:cs="Times New Roman"/>
          <w:sz w:val="24"/>
          <w:szCs w:val="24"/>
        </w:rPr>
      </w:pPr>
      <w:proofErr w:type="gramStart"/>
      <w:r w:rsidRPr="00175E6A">
        <w:rPr>
          <w:rFonts w:ascii="Times New Roman" w:hAnsi="Times New Roman" w:cs="Times New Roman"/>
          <w:sz w:val="24"/>
          <w:szCs w:val="24"/>
        </w:rPr>
        <w:t>maximum</w:t>
      </w:r>
      <w:proofErr w:type="gramEnd"/>
      <w:r w:rsidRPr="00175E6A">
        <w:rPr>
          <w:rFonts w:ascii="Times New Roman" w:hAnsi="Times New Roman" w:cs="Times New Roman"/>
          <w:sz w:val="24"/>
          <w:szCs w:val="24"/>
        </w:rPr>
        <w:t xml:space="preserve"> 10 zile de la semnarea contractului pentru prima tranșă (min. 10.000 buc. )</w:t>
      </w:r>
      <w:r w:rsidR="0068409E" w:rsidRPr="00175E6A">
        <w:rPr>
          <w:rFonts w:ascii="Times New Roman" w:hAnsi="Times New Roman" w:cs="Times New Roman"/>
          <w:sz w:val="24"/>
          <w:szCs w:val="24"/>
        </w:rPr>
        <w:t xml:space="preserve">, </w:t>
      </w:r>
    </w:p>
    <w:p w:rsidR="0087639C" w:rsidRPr="00175E6A" w:rsidRDefault="0087639C" w:rsidP="007B54D6">
      <w:pPr>
        <w:pStyle w:val="ListParagraph"/>
        <w:numPr>
          <w:ilvl w:val="0"/>
          <w:numId w:val="2"/>
        </w:numPr>
        <w:spacing w:after="0" w:line="240" w:lineRule="atLeast"/>
        <w:jc w:val="both"/>
        <w:rPr>
          <w:rFonts w:ascii="Times New Roman" w:hAnsi="Times New Roman" w:cs="Times New Roman"/>
          <w:sz w:val="24"/>
          <w:szCs w:val="24"/>
        </w:rPr>
      </w:pPr>
      <w:r w:rsidRPr="00175E6A">
        <w:rPr>
          <w:rFonts w:ascii="Times New Roman" w:hAnsi="Times New Roman" w:cs="Times New Roman"/>
          <w:sz w:val="24"/>
          <w:szCs w:val="24"/>
        </w:rPr>
        <w:t>maximum 20 zile de la semnarea contractului</w:t>
      </w:r>
      <w:r w:rsidR="0068409E" w:rsidRPr="00175E6A">
        <w:rPr>
          <w:rFonts w:ascii="Times New Roman" w:hAnsi="Times New Roman" w:cs="Times New Roman"/>
          <w:sz w:val="24"/>
          <w:szCs w:val="24"/>
        </w:rPr>
        <w:t xml:space="preserve"> pentru a doua tranșă </w:t>
      </w:r>
    </w:p>
    <w:p w:rsidR="0068409E" w:rsidRPr="00175E6A" w:rsidRDefault="0068409E" w:rsidP="0068409E">
      <w:pPr>
        <w:spacing w:after="0" w:line="240" w:lineRule="atLeast"/>
        <w:ind w:left="720"/>
        <w:jc w:val="both"/>
        <w:rPr>
          <w:rFonts w:ascii="Times New Roman" w:hAnsi="Times New Roman" w:cs="Times New Roman"/>
          <w:i/>
          <w:sz w:val="24"/>
          <w:szCs w:val="24"/>
        </w:rPr>
      </w:pPr>
      <w:r w:rsidRPr="00175E6A">
        <w:rPr>
          <w:rFonts w:ascii="Times New Roman" w:hAnsi="Times New Roman" w:cs="Times New Roman"/>
          <w:i/>
          <w:sz w:val="24"/>
          <w:szCs w:val="24"/>
        </w:rPr>
        <w:t>Mentiune</w:t>
      </w:r>
      <w:proofErr w:type="gramStart"/>
      <w:r w:rsidRPr="00175E6A">
        <w:rPr>
          <w:rFonts w:ascii="Times New Roman" w:hAnsi="Times New Roman" w:cs="Times New Roman"/>
          <w:i/>
          <w:sz w:val="24"/>
          <w:szCs w:val="24"/>
        </w:rPr>
        <w:t>:termenele</w:t>
      </w:r>
      <w:proofErr w:type="gramEnd"/>
      <w:r w:rsidRPr="00175E6A">
        <w:rPr>
          <w:rFonts w:ascii="Times New Roman" w:hAnsi="Times New Roman" w:cs="Times New Roman"/>
          <w:i/>
          <w:sz w:val="24"/>
          <w:szCs w:val="24"/>
        </w:rPr>
        <w:t xml:space="preserve"> de livrare sunt parte a unui singur contract de furnizare</w:t>
      </w:r>
    </w:p>
    <w:p w:rsidR="00472604" w:rsidRDefault="00472604" w:rsidP="00472604">
      <w:pPr>
        <w:spacing w:after="0" w:line="240" w:lineRule="atLeast"/>
        <w:rPr>
          <w:rFonts w:ascii="Times New Roman" w:hAnsi="Times New Roman" w:cs="Times New Roman"/>
          <w:sz w:val="24"/>
          <w:szCs w:val="24"/>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6"/>
        <w:gridCol w:w="1559"/>
        <w:gridCol w:w="1595"/>
      </w:tblGrid>
      <w:tr w:rsidR="00CD6943" w:rsidRPr="00CD6943" w:rsidTr="00CD6943">
        <w:trPr>
          <w:jc w:val="center"/>
        </w:trPr>
        <w:tc>
          <w:tcPr>
            <w:tcW w:w="6116" w:type="dxa"/>
            <w:shd w:val="clear" w:color="auto" w:fill="auto"/>
            <w:vAlign w:val="center"/>
          </w:tcPr>
          <w:p w:rsidR="00CD6943" w:rsidRPr="00CD6943" w:rsidRDefault="00CD6943" w:rsidP="00CD6943">
            <w:pPr>
              <w:spacing w:after="120" w:line="240" w:lineRule="auto"/>
              <w:ind w:left="360"/>
              <w:contextualSpacing/>
              <w:rPr>
                <w:rFonts w:ascii="Times New Roman" w:eastAsia="Times New Roman" w:hAnsi="Times New Roman" w:cs="Times New Roman"/>
                <w:bCs/>
                <w:color w:val="000000"/>
                <w:sz w:val="24"/>
                <w:szCs w:val="24"/>
                <w:lang w:val="ro-RO"/>
              </w:rPr>
            </w:pPr>
            <w:bookmarkStart w:id="0" w:name="_Hlk32820438"/>
            <w:r w:rsidRPr="00CD6943">
              <w:rPr>
                <w:rFonts w:ascii="Times New Roman" w:eastAsia="Times New Roman" w:hAnsi="Times New Roman" w:cs="Times New Roman"/>
                <w:bCs/>
                <w:color w:val="000000"/>
                <w:sz w:val="24"/>
                <w:szCs w:val="24"/>
                <w:lang w:val="ro-RO"/>
              </w:rPr>
              <w:t>FACTORI DE EVALUARE</w:t>
            </w:r>
          </w:p>
        </w:tc>
        <w:tc>
          <w:tcPr>
            <w:tcW w:w="1559" w:type="dxa"/>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PONDERE</w:t>
            </w:r>
          </w:p>
        </w:tc>
        <w:tc>
          <w:tcPr>
            <w:tcW w:w="1595" w:type="dxa"/>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PUNCTAJ MAXIM</w:t>
            </w:r>
          </w:p>
        </w:tc>
      </w:tr>
      <w:tr w:rsidR="00CD6943" w:rsidRPr="00CD6943" w:rsidTr="00CD6943">
        <w:trPr>
          <w:jc w:val="center"/>
        </w:trPr>
        <w:tc>
          <w:tcPr>
            <w:tcW w:w="6116" w:type="dxa"/>
            <w:shd w:val="clear" w:color="auto" w:fill="auto"/>
            <w:vAlign w:val="center"/>
          </w:tcPr>
          <w:p w:rsidR="00CD6943" w:rsidRPr="00CD6943" w:rsidRDefault="00CD6943" w:rsidP="00CD6943">
            <w:pPr>
              <w:spacing w:after="120" w:line="240" w:lineRule="auto"/>
              <w:contextualSpacing/>
              <w:jc w:val="both"/>
              <w:rPr>
                <w:rFonts w:ascii="Times New Roman" w:eastAsia="Times New Roman" w:hAnsi="Times New Roman" w:cs="Times New Roman"/>
                <w:b/>
                <w:bCs/>
                <w:color w:val="000000"/>
                <w:sz w:val="24"/>
                <w:szCs w:val="24"/>
                <w:lang w:val="ro-RO"/>
              </w:rPr>
            </w:pPr>
            <w:r w:rsidRPr="00CD6943">
              <w:rPr>
                <w:rFonts w:ascii="Times New Roman" w:eastAsia="Times New Roman" w:hAnsi="Times New Roman" w:cs="Times New Roman"/>
                <w:b/>
                <w:bCs/>
                <w:color w:val="000000"/>
                <w:sz w:val="24"/>
                <w:szCs w:val="24"/>
                <w:lang w:val="ro-RO"/>
              </w:rPr>
              <w:t>Componenta financiară</w:t>
            </w:r>
          </w:p>
        </w:tc>
        <w:tc>
          <w:tcPr>
            <w:tcW w:w="1559" w:type="dxa"/>
            <w:vAlign w:val="center"/>
          </w:tcPr>
          <w:p w:rsidR="00CD6943" w:rsidRPr="00CD6943" w:rsidRDefault="00CD6943" w:rsidP="00CD6943">
            <w:pPr>
              <w:spacing w:after="120" w:line="240" w:lineRule="auto"/>
              <w:contextualSpacing/>
              <w:jc w:val="both"/>
              <w:rPr>
                <w:rFonts w:ascii="Times New Roman" w:eastAsia="Times New Roman" w:hAnsi="Times New Roman" w:cs="Times New Roman"/>
                <w:color w:val="000000"/>
                <w:sz w:val="24"/>
                <w:szCs w:val="24"/>
                <w:lang w:val="ro-RO"/>
              </w:rPr>
            </w:pPr>
          </w:p>
        </w:tc>
        <w:tc>
          <w:tcPr>
            <w:tcW w:w="1595" w:type="dxa"/>
            <w:vAlign w:val="center"/>
          </w:tcPr>
          <w:p w:rsidR="00CD6943" w:rsidRPr="00CD6943" w:rsidRDefault="00CD6943" w:rsidP="00CD6943">
            <w:pPr>
              <w:spacing w:after="120" w:line="240" w:lineRule="auto"/>
              <w:contextualSpacing/>
              <w:jc w:val="both"/>
              <w:rPr>
                <w:rFonts w:ascii="Times New Roman" w:eastAsia="Times New Roman" w:hAnsi="Times New Roman" w:cs="Times New Roman"/>
                <w:color w:val="000000"/>
                <w:sz w:val="24"/>
                <w:szCs w:val="24"/>
                <w:lang w:val="ro-RO"/>
              </w:rPr>
            </w:pPr>
          </w:p>
        </w:tc>
      </w:tr>
      <w:tr w:rsidR="00CD6943" w:rsidRPr="00CD6943" w:rsidTr="00CD6943">
        <w:trPr>
          <w:jc w:val="center"/>
        </w:trPr>
        <w:tc>
          <w:tcPr>
            <w:tcW w:w="6116" w:type="dxa"/>
            <w:shd w:val="clear" w:color="auto" w:fill="auto"/>
            <w:vAlign w:val="center"/>
          </w:tcPr>
          <w:p w:rsidR="00CD6943" w:rsidRPr="00CD6943" w:rsidRDefault="00CD6943" w:rsidP="00CD6943">
            <w:pPr>
              <w:spacing w:after="120" w:line="240" w:lineRule="auto"/>
              <w:contextualSpacing/>
              <w:jc w:val="both"/>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 xml:space="preserve"> I. Prețul unitar în lei fără TVA ofertat (PU)</w:t>
            </w:r>
          </w:p>
        </w:tc>
        <w:tc>
          <w:tcPr>
            <w:tcW w:w="1559" w:type="dxa"/>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w:t>
            </w:r>
            <w:r w:rsidRPr="00CD6943">
              <w:rPr>
                <w:rFonts w:ascii="Times New Roman" w:eastAsia="Times New Roman" w:hAnsi="Times New Roman" w:cs="Times New Roman"/>
                <w:bCs/>
                <w:color w:val="000000"/>
                <w:sz w:val="24"/>
                <w:szCs w:val="24"/>
                <w:lang w:val="ro-RO"/>
              </w:rPr>
              <w:t>0%</w:t>
            </w:r>
          </w:p>
        </w:tc>
        <w:tc>
          <w:tcPr>
            <w:tcW w:w="1595" w:type="dxa"/>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w:t>
            </w:r>
            <w:r w:rsidRPr="00CD6943">
              <w:rPr>
                <w:rFonts w:ascii="Times New Roman" w:eastAsia="Times New Roman" w:hAnsi="Times New Roman" w:cs="Times New Roman"/>
                <w:bCs/>
                <w:color w:val="000000"/>
                <w:sz w:val="24"/>
                <w:szCs w:val="24"/>
                <w:lang w:val="ro-RO"/>
              </w:rPr>
              <w:t>0</w:t>
            </w:r>
          </w:p>
        </w:tc>
      </w:tr>
      <w:tr w:rsidR="00CD6943" w:rsidRPr="00CD6943" w:rsidTr="00CD6943">
        <w:trPr>
          <w:jc w:val="center"/>
        </w:trPr>
        <w:tc>
          <w:tcPr>
            <w:tcW w:w="6116" w:type="dxa"/>
            <w:shd w:val="clear" w:color="auto" w:fill="auto"/>
            <w:vAlign w:val="center"/>
          </w:tcPr>
          <w:p w:rsidR="00CD6943" w:rsidRPr="00CD6943" w:rsidRDefault="00CD6943" w:rsidP="00CD6943">
            <w:pPr>
              <w:spacing w:after="120" w:line="240" w:lineRule="auto"/>
              <w:contextualSpacing/>
              <w:jc w:val="both"/>
              <w:rPr>
                <w:rFonts w:ascii="Times New Roman" w:eastAsia="Times New Roman" w:hAnsi="Times New Roman" w:cs="Times New Roman"/>
                <w:b/>
                <w:bCs/>
                <w:color w:val="000000"/>
                <w:sz w:val="24"/>
                <w:szCs w:val="24"/>
                <w:lang w:val="ro-RO"/>
              </w:rPr>
            </w:pPr>
            <w:r w:rsidRPr="00CD6943">
              <w:rPr>
                <w:rFonts w:ascii="Times New Roman" w:eastAsia="Times New Roman" w:hAnsi="Times New Roman" w:cs="Times New Roman"/>
                <w:b/>
                <w:bCs/>
                <w:color w:val="000000"/>
                <w:sz w:val="24"/>
                <w:szCs w:val="24"/>
                <w:lang w:val="ro-RO"/>
              </w:rPr>
              <w:t>Componenta tehnică</w:t>
            </w:r>
          </w:p>
        </w:tc>
        <w:tc>
          <w:tcPr>
            <w:tcW w:w="1559" w:type="dxa"/>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color w:val="000000"/>
                <w:sz w:val="24"/>
                <w:szCs w:val="24"/>
                <w:lang w:val="ro-RO"/>
              </w:rPr>
            </w:pPr>
          </w:p>
        </w:tc>
        <w:tc>
          <w:tcPr>
            <w:tcW w:w="1595" w:type="dxa"/>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color w:val="000000"/>
                <w:sz w:val="24"/>
                <w:szCs w:val="24"/>
                <w:lang w:val="ro-RO"/>
              </w:rPr>
            </w:pPr>
          </w:p>
        </w:tc>
      </w:tr>
      <w:tr w:rsidR="00CD6943" w:rsidRPr="00CD6943" w:rsidTr="00CD6943">
        <w:trPr>
          <w:trHeight w:val="413"/>
          <w:jc w:val="center"/>
        </w:trPr>
        <w:tc>
          <w:tcPr>
            <w:tcW w:w="6116" w:type="dxa"/>
            <w:shd w:val="clear" w:color="auto" w:fill="auto"/>
          </w:tcPr>
          <w:p w:rsidR="00CD6943" w:rsidRPr="00CD6943" w:rsidRDefault="00CD6943" w:rsidP="00CD6943">
            <w:pPr>
              <w:spacing w:after="120" w:line="240" w:lineRule="auto"/>
              <w:ind w:right="245"/>
              <w:contextualSpacing/>
              <w:jc w:val="both"/>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II. Termenul de livrare pentru cantitatea ofertată (TL)</w:t>
            </w:r>
          </w:p>
        </w:tc>
        <w:tc>
          <w:tcPr>
            <w:tcW w:w="1559" w:type="dxa"/>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w:t>
            </w:r>
            <w:r w:rsidRPr="00CD6943">
              <w:rPr>
                <w:rFonts w:ascii="Times New Roman" w:eastAsia="Times New Roman" w:hAnsi="Times New Roman" w:cs="Times New Roman"/>
                <w:bCs/>
                <w:color w:val="000000"/>
                <w:sz w:val="24"/>
                <w:szCs w:val="24"/>
                <w:lang w:val="ro-RO"/>
              </w:rPr>
              <w:t>0%</w:t>
            </w:r>
          </w:p>
        </w:tc>
        <w:tc>
          <w:tcPr>
            <w:tcW w:w="1595" w:type="dxa"/>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w:t>
            </w:r>
            <w:r w:rsidRPr="00CD6943">
              <w:rPr>
                <w:rFonts w:ascii="Times New Roman" w:eastAsia="Times New Roman" w:hAnsi="Times New Roman" w:cs="Times New Roman"/>
                <w:bCs/>
                <w:color w:val="000000"/>
                <w:sz w:val="24"/>
                <w:szCs w:val="24"/>
                <w:lang w:val="ro-RO"/>
              </w:rPr>
              <w:t>0</w:t>
            </w:r>
          </w:p>
        </w:tc>
      </w:tr>
      <w:tr w:rsidR="00CD6943" w:rsidRPr="00CD6943" w:rsidTr="00CD6943">
        <w:trPr>
          <w:jc w:val="center"/>
        </w:trPr>
        <w:tc>
          <w:tcPr>
            <w:tcW w:w="6116" w:type="dxa"/>
            <w:shd w:val="clear" w:color="auto" w:fill="D9D9D9"/>
          </w:tcPr>
          <w:p w:rsidR="00CD6943" w:rsidRPr="00CD6943" w:rsidRDefault="00CD6943" w:rsidP="00CD6943">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 xml:space="preserve">TOTAL </w:t>
            </w:r>
          </w:p>
        </w:tc>
        <w:tc>
          <w:tcPr>
            <w:tcW w:w="1559" w:type="dxa"/>
            <w:shd w:val="clear" w:color="auto" w:fill="D9D9D9"/>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100%</w:t>
            </w:r>
          </w:p>
        </w:tc>
        <w:tc>
          <w:tcPr>
            <w:tcW w:w="1595" w:type="dxa"/>
            <w:shd w:val="clear" w:color="auto" w:fill="D9D9D9"/>
            <w:vAlign w:val="center"/>
          </w:tcPr>
          <w:p w:rsidR="00CD6943" w:rsidRPr="00CD6943" w:rsidRDefault="00CD6943" w:rsidP="00CD6943">
            <w:pPr>
              <w:spacing w:after="120" w:line="240" w:lineRule="auto"/>
              <w:contextualSpacing/>
              <w:jc w:val="center"/>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100</w:t>
            </w:r>
          </w:p>
        </w:tc>
      </w:tr>
    </w:tbl>
    <w:p w:rsidR="00CD6943" w:rsidRPr="006C29BF" w:rsidRDefault="00CD6943" w:rsidP="00CD6943">
      <w:pPr>
        <w:widowControl w:val="0"/>
        <w:shd w:val="clear" w:color="auto" w:fill="FFFFFF"/>
        <w:tabs>
          <w:tab w:val="left" w:pos="426"/>
        </w:tabs>
        <w:spacing w:after="60" w:line="240" w:lineRule="auto"/>
        <w:ind w:left="360"/>
        <w:jc w:val="both"/>
        <w:rPr>
          <w:rFonts w:ascii="Times New Roman" w:eastAsia="Calibri" w:hAnsi="Times New Roman" w:cs="Times New Roman"/>
          <w:b/>
          <w:bCs/>
          <w:iCs/>
          <w:sz w:val="24"/>
          <w:szCs w:val="24"/>
          <w:lang w:val="ro-RO"/>
        </w:rPr>
      </w:pPr>
      <w:bookmarkStart w:id="1" w:name="_Hlk33012249"/>
      <w:bookmarkEnd w:id="0"/>
      <w:r w:rsidRPr="006C29BF">
        <w:rPr>
          <w:rFonts w:ascii="Times New Roman" w:eastAsia="Calibri" w:hAnsi="Times New Roman" w:cs="Times New Roman"/>
          <w:b/>
          <w:bCs/>
          <w:iCs/>
          <w:sz w:val="24"/>
          <w:szCs w:val="24"/>
          <w:lang w:val="ro-RO"/>
        </w:rPr>
        <w:t>Componenta financiară:</w:t>
      </w:r>
    </w:p>
    <w:p w:rsidR="00CD6943" w:rsidRPr="006C29BF" w:rsidRDefault="00CD6943" w:rsidP="00CD6943">
      <w:pPr>
        <w:widowControl w:val="0"/>
        <w:shd w:val="clear" w:color="auto" w:fill="FFFFFF"/>
        <w:tabs>
          <w:tab w:val="left" w:pos="426"/>
        </w:tabs>
        <w:spacing w:after="60" w:line="240" w:lineRule="auto"/>
        <w:ind w:left="360"/>
        <w:jc w:val="both"/>
        <w:rPr>
          <w:rFonts w:ascii="Times New Roman" w:eastAsia="Calibri" w:hAnsi="Times New Roman" w:cs="Times New Roman"/>
          <w:b/>
          <w:iCs/>
          <w:sz w:val="24"/>
          <w:szCs w:val="24"/>
          <w:lang w:val="ro-RO"/>
        </w:rPr>
      </w:pPr>
      <w:r w:rsidRPr="006C29BF">
        <w:rPr>
          <w:rFonts w:ascii="Times New Roman" w:eastAsia="Calibri" w:hAnsi="Times New Roman" w:cs="Times New Roman"/>
          <w:bCs/>
          <w:iCs/>
          <w:sz w:val="24"/>
          <w:szCs w:val="24"/>
          <w:lang w:val="ro-RO"/>
        </w:rPr>
        <w:t>Modalitatea de calcul a punctajului pentru primul factor de evaluare</w:t>
      </w:r>
      <w:r w:rsidRPr="006C29BF">
        <w:rPr>
          <w:rFonts w:ascii="Times New Roman" w:eastAsia="Calibri" w:hAnsi="Times New Roman" w:cs="Times New Roman"/>
          <w:b/>
          <w:iCs/>
          <w:sz w:val="24"/>
          <w:szCs w:val="24"/>
          <w:lang w:val="ro-RO"/>
        </w:rPr>
        <w:t xml:space="preserve"> „</w:t>
      </w:r>
      <w:r w:rsidRPr="006C29BF">
        <w:rPr>
          <w:rFonts w:ascii="Times New Roman" w:eastAsia="Calibri" w:hAnsi="Times New Roman" w:cs="Times New Roman"/>
          <w:b/>
          <w:sz w:val="24"/>
          <w:szCs w:val="24"/>
          <w:lang w:val="ro-RO"/>
        </w:rPr>
        <w:t>prețul unitar în lei fără TVA ofertat (PU)”</w:t>
      </w:r>
      <w:r w:rsidRPr="006C29BF">
        <w:rPr>
          <w:rFonts w:ascii="Times New Roman" w:eastAsia="Calibri" w:hAnsi="Times New Roman" w:cs="Times New Roman"/>
          <w:b/>
          <w:iCs/>
          <w:sz w:val="24"/>
          <w:szCs w:val="24"/>
          <w:lang w:val="ro-RO"/>
        </w:rPr>
        <w:t xml:space="preserve">: </w:t>
      </w:r>
    </w:p>
    <w:p w:rsidR="00CD6943" w:rsidRPr="006C29BF" w:rsidRDefault="00CD6943" w:rsidP="00CD6943">
      <w:pPr>
        <w:widowControl w:val="0"/>
        <w:shd w:val="clear" w:color="auto" w:fill="FFFFFF"/>
        <w:tabs>
          <w:tab w:val="left" w:pos="426"/>
        </w:tabs>
        <w:spacing w:after="60" w:line="240" w:lineRule="auto"/>
        <w:ind w:left="360"/>
        <w:jc w:val="both"/>
        <w:rPr>
          <w:rFonts w:ascii="Times New Roman" w:eastAsia="Calibri" w:hAnsi="Times New Roman" w:cs="Times New Roman"/>
          <w:iCs/>
          <w:sz w:val="24"/>
          <w:szCs w:val="24"/>
          <w:lang w:val="ro-RO"/>
        </w:rPr>
      </w:pPr>
      <w:r w:rsidRPr="006C29BF">
        <w:rPr>
          <w:rFonts w:ascii="Times New Roman" w:eastAsia="Calibri" w:hAnsi="Times New Roman" w:cs="Times New Roman"/>
          <w:i/>
          <w:sz w:val="24"/>
          <w:szCs w:val="24"/>
          <w:lang w:val="ro-RO"/>
        </w:rPr>
        <w:t>Descriere:</w:t>
      </w:r>
    </w:p>
    <w:p w:rsidR="006C29BF" w:rsidRPr="006C29BF" w:rsidRDefault="00CD6943" w:rsidP="00CD6943">
      <w:pPr>
        <w:widowControl w:val="0"/>
        <w:shd w:val="clear" w:color="auto" w:fill="FFFFFF"/>
        <w:tabs>
          <w:tab w:val="left" w:pos="426"/>
        </w:tabs>
        <w:spacing w:after="60" w:line="240" w:lineRule="auto"/>
        <w:ind w:left="360"/>
        <w:jc w:val="both"/>
        <w:rPr>
          <w:rFonts w:ascii="Times New Roman" w:eastAsia="Calibri" w:hAnsi="Times New Roman" w:cs="Times New Roman"/>
          <w:iCs/>
          <w:sz w:val="24"/>
          <w:szCs w:val="24"/>
          <w:lang w:val="ro-RO"/>
        </w:rPr>
      </w:pPr>
      <w:r w:rsidRPr="006C29BF">
        <w:rPr>
          <w:rFonts w:ascii="Times New Roman" w:eastAsia="Calibri" w:hAnsi="Times New Roman" w:cs="Times New Roman"/>
          <w:iCs/>
          <w:sz w:val="24"/>
          <w:szCs w:val="24"/>
          <w:lang w:val="ro-RO"/>
        </w:rPr>
        <w:t xml:space="preserve">Factorul de evaluare este </w:t>
      </w:r>
      <w:r w:rsidRPr="006C29BF">
        <w:rPr>
          <w:rFonts w:ascii="Times New Roman" w:eastAsia="Calibri" w:hAnsi="Times New Roman" w:cs="Times New Roman"/>
          <w:iCs/>
          <w:sz w:val="24"/>
          <w:szCs w:val="24"/>
          <w:u w:val="single"/>
          <w:lang w:val="ro-RO"/>
        </w:rPr>
        <w:t xml:space="preserve">prețul unitar în lei fără TVA </w:t>
      </w:r>
      <w:r w:rsidRPr="006C29BF">
        <w:rPr>
          <w:rFonts w:ascii="Times New Roman" w:eastAsia="Calibri" w:hAnsi="Times New Roman" w:cs="Times New Roman"/>
          <w:iCs/>
          <w:sz w:val="24"/>
          <w:szCs w:val="24"/>
          <w:lang w:val="ro-RO"/>
        </w:rPr>
        <w:t xml:space="preserve">ofertat pe produsul care face obiectul </w:t>
      </w:r>
      <w:r w:rsidRPr="006C29BF">
        <w:rPr>
          <w:rFonts w:ascii="Times New Roman" w:eastAsia="Calibri" w:hAnsi="Times New Roman" w:cs="Times New Roman"/>
          <w:b/>
          <w:iCs/>
          <w:sz w:val="24"/>
          <w:szCs w:val="24"/>
          <w:lang w:val="ro-RO"/>
        </w:rPr>
        <w:t>lot</w:t>
      </w:r>
      <w:r w:rsidR="006C29BF" w:rsidRPr="006C29BF">
        <w:rPr>
          <w:rFonts w:ascii="Times New Roman" w:eastAsia="Calibri" w:hAnsi="Times New Roman" w:cs="Times New Roman"/>
          <w:b/>
          <w:iCs/>
          <w:sz w:val="24"/>
          <w:szCs w:val="24"/>
          <w:lang w:val="ro-RO"/>
        </w:rPr>
        <w:t>ului 1</w:t>
      </w:r>
      <w:r w:rsidRPr="006C29BF">
        <w:rPr>
          <w:rFonts w:ascii="Times New Roman" w:eastAsia="Calibri" w:hAnsi="Times New Roman" w:cs="Times New Roman"/>
          <w:iCs/>
          <w:sz w:val="24"/>
          <w:szCs w:val="24"/>
          <w:lang w:val="ro-RO"/>
        </w:rPr>
        <w:t xml:space="preserve"> (PU) şi va include toate costuril</w:t>
      </w:r>
      <w:r w:rsidR="006C29BF" w:rsidRPr="006C29BF">
        <w:rPr>
          <w:rFonts w:ascii="Times New Roman" w:eastAsia="Calibri" w:hAnsi="Times New Roman" w:cs="Times New Roman"/>
          <w:iCs/>
          <w:sz w:val="24"/>
          <w:szCs w:val="24"/>
          <w:lang w:val="ro-RO"/>
        </w:rPr>
        <w:t>e aferente livrării produsului.</w:t>
      </w:r>
    </w:p>
    <w:p w:rsidR="00CD6943" w:rsidRPr="006C29BF" w:rsidRDefault="00CD6943" w:rsidP="00CD6943">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sidRPr="006C29BF">
        <w:rPr>
          <w:rFonts w:ascii="Times New Roman" w:eastAsia="Calibri" w:hAnsi="Times New Roman" w:cs="Times New Roman"/>
          <w:bCs/>
          <w:iCs/>
          <w:sz w:val="24"/>
          <w:szCs w:val="24"/>
          <w:lang w:val="ro-RO"/>
        </w:rPr>
        <w:t xml:space="preserve">Punctajul se acordă astfel: </w:t>
      </w:r>
    </w:p>
    <w:p w:rsidR="00CD6943" w:rsidRPr="006C29BF" w:rsidRDefault="00CD6943" w:rsidP="007B54D6">
      <w:pPr>
        <w:widowControl w:val="0"/>
        <w:numPr>
          <w:ilvl w:val="0"/>
          <w:numId w:val="6"/>
        </w:numPr>
        <w:shd w:val="clear" w:color="auto" w:fill="FFFFFF"/>
        <w:tabs>
          <w:tab w:val="left" w:pos="1080"/>
        </w:tabs>
        <w:spacing w:after="60" w:line="240" w:lineRule="auto"/>
        <w:ind w:left="1080"/>
        <w:jc w:val="both"/>
        <w:rPr>
          <w:rFonts w:ascii="Times New Roman" w:eastAsia="Calibri" w:hAnsi="Times New Roman" w:cs="Times New Roman"/>
          <w:bCs/>
          <w:sz w:val="24"/>
          <w:szCs w:val="24"/>
          <w:lang w:val="ro-RO"/>
        </w:rPr>
      </w:pPr>
      <w:r w:rsidRPr="006C29BF">
        <w:rPr>
          <w:rFonts w:ascii="Times New Roman" w:eastAsia="Calibri" w:hAnsi="Times New Roman" w:cs="Times New Roman"/>
          <w:bCs/>
          <w:sz w:val="24"/>
          <w:szCs w:val="24"/>
          <w:lang w:val="ro-RO"/>
        </w:rPr>
        <w:t xml:space="preserve">Pentru cel mai scăzut dintre prețurile unitare în lei fără TVA se acordă punctajul maxim alocat, respectiv  </w:t>
      </w:r>
      <w:r w:rsidR="006C29BF" w:rsidRPr="006C29BF">
        <w:rPr>
          <w:rFonts w:ascii="Times New Roman" w:eastAsia="Calibri" w:hAnsi="Times New Roman" w:cs="Times New Roman"/>
          <w:bCs/>
          <w:sz w:val="24"/>
          <w:szCs w:val="24"/>
          <w:lang w:val="ro-RO"/>
        </w:rPr>
        <w:t>7</w:t>
      </w:r>
      <w:r w:rsidRPr="006C29BF">
        <w:rPr>
          <w:rFonts w:ascii="Times New Roman" w:eastAsia="Calibri" w:hAnsi="Times New Roman" w:cs="Times New Roman"/>
          <w:bCs/>
          <w:sz w:val="24"/>
          <w:szCs w:val="24"/>
          <w:lang w:val="ro-RO"/>
        </w:rPr>
        <w:t xml:space="preserve">0 puncte; </w:t>
      </w:r>
    </w:p>
    <w:p w:rsidR="00CD6943" w:rsidRPr="006C29BF" w:rsidRDefault="00CD6943" w:rsidP="007B54D6">
      <w:pPr>
        <w:widowControl w:val="0"/>
        <w:numPr>
          <w:ilvl w:val="0"/>
          <w:numId w:val="6"/>
        </w:numPr>
        <w:shd w:val="clear" w:color="auto" w:fill="FFFFFF"/>
        <w:tabs>
          <w:tab w:val="left" w:pos="1080"/>
        </w:tabs>
        <w:spacing w:after="60" w:line="240" w:lineRule="auto"/>
        <w:ind w:left="1080"/>
        <w:jc w:val="both"/>
        <w:rPr>
          <w:rFonts w:ascii="Times New Roman" w:eastAsia="Calibri" w:hAnsi="Times New Roman" w:cs="Times New Roman"/>
          <w:bCs/>
          <w:sz w:val="24"/>
          <w:szCs w:val="24"/>
          <w:lang w:val="ro-RO"/>
        </w:rPr>
      </w:pPr>
      <w:r w:rsidRPr="006C29BF">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CD6943" w:rsidRPr="006C29BF" w:rsidRDefault="00CD6943" w:rsidP="00CD6943">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sidRPr="006C29BF">
        <w:rPr>
          <w:rFonts w:ascii="Times New Roman" w:eastAsia="Calibri" w:hAnsi="Times New Roman" w:cs="Times New Roman"/>
          <w:b/>
          <w:iCs/>
          <w:sz w:val="24"/>
          <w:szCs w:val="24"/>
          <w:lang w:val="ro-RO"/>
        </w:rPr>
        <w:tab/>
      </w:r>
      <w:r w:rsidRPr="006C29BF">
        <w:rPr>
          <w:rFonts w:ascii="Times New Roman" w:eastAsia="Calibri" w:hAnsi="Times New Roman" w:cs="Times New Roman"/>
          <w:b/>
          <w:iCs/>
          <w:sz w:val="24"/>
          <w:szCs w:val="24"/>
          <w:lang w:val="ro-RO"/>
        </w:rPr>
        <w:tab/>
      </w:r>
      <w:r w:rsidRPr="006C29BF">
        <w:rPr>
          <w:rFonts w:ascii="Times New Roman" w:eastAsia="Calibri" w:hAnsi="Times New Roman" w:cs="Times New Roman"/>
          <w:b/>
          <w:iCs/>
          <w:sz w:val="24"/>
          <w:szCs w:val="24"/>
          <w:lang w:val="ro-RO"/>
        </w:rPr>
        <w:tab/>
        <w:t xml:space="preserve">PU(n) = (Preț unitar minim ofertat în lei fără TVA/ Preț unitar n) x </w:t>
      </w:r>
      <w:r w:rsidR="006C29BF" w:rsidRPr="006C29BF">
        <w:rPr>
          <w:rFonts w:ascii="Times New Roman" w:eastAsia="Calibri" w:hAnsi="Times New Roman" w:cs="Times New Roman"/>
          <w:b/>
          <w:iCs/>
          <w:sz w:val="24"/>
          <w:szCs w:val="24"/>
          <w:lang w:val="ro-RO"/>
        </w:rPr>
        <w:t>7</w:t>
      </w:r>
      <w:r w:rsidRPr="006C29BF">
        <w:rPr>
          <w:rFonts w:ascii="Times New Roman" w:eastAsia="Calibri" w:hAnsi="Times New Roman" w:cs="Times New Roman"/>
          <w:b/>
          <w:iCs/>
          <w:sz w:val="24"/>
          <w:szCs w:val="24"/>
          <w:lang w:val="ro-RO"/>
        </w:rPr>
        <w:t>0</w:t>
      </w:r>
    </w:p>
    <w:p w:rsidR="00CD6943" w:rsidRPr="006C29BF" w:rsidRDefault="00CD6943" w:rsidP="00CD6943">
      <w:pPr>
        <w:widowControl w:val="0"/>
        <w:shd w:val="clear" w:color="auto" w:fill="FFFFFF"/>
        <w:tabs>
          <w:tab w:val="left" w:pos="426"/>
        </w:tabs>
        <w:spacing w:after="60" w:line="240" w:lineRule="auto"/>
        <w:ind w:left="360"/>
        <w:jc w:val="both"/>
        <w:rPr>
          <w:rFonts w:ascii="Times New Roman" w:eastAsia="Calibri" w:hAnsi="Times New Roman" w:cs="Times New Roman"/>
          <w:bCs/>
          <w:iCs/>
          <w:sz w:val="24"/>
          <w:szCs w:val="24"/>
          <w:lang w:val="ro-RO"/>
        </w:rPr>
      </w:pPr>
      <w:r w:rsidRPr="006C29BF">
        <w:rPr>
          <w:rFonts w:ascii="Times New Roman" w:eastAsia="Calibri" w:hAnsi="Times New Roman" w:cs="Times New Roman"/>
          <w:sz w:val="24"/>
          <w:szCs w:val="24"/>
          <w:lang w:val="ro-RO"/>
        </w:rPr>
        <w:t>unde</w:t>
      </w:r>
      <w:r w:rsidRPr="006C29BF">
        <w:rPr>
          <w:rFonts w:ascii="Times New Roman" w:eastAsia="Calibri" w:hAnsi="Times New Roman" w:cs="Times New Roman"/>
          <w:b/>
          <w:bCs/>
          <w:sz w:val="24"/>
          <w:szCs w:val="24"/>
          <w:lang w:val="ro-RO"/>
        </w:rPr>
        <w:t xml:space="preserve"> </w:t>
      </w:r>
      <w:r w:rsidRPr="006C29BF">
        <w:rPr>
          <w:rFonts w:ascii="Times New Roman" w:eastAsia="Calibri" w:hAnsi="Times New Roman" w:cs="Times New Roman"/>
          <w:bCs/>
          <w:i/>
          <w:sz w:val="24"/>
          <w:szCs w:val="24"/>
          <w:lang w:val="ro-RO"/>
        </w:rPr>
        <w:t>Preț unitar n</w:t>
      </w:r>
      <w:r w:rsidRPr="006C29BF">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CD6943" w:rsidRPr="006C29BF" w:rsidRDefault="00CD6943" w:rsidP="00CD6943">
      <w:pPr>
        <w:widowControl w:val="0"/>
        <w:shd w:val="clear" w:color="auto" w:fill="FFFFFF"/>
        <w:tabs>
          <w:tab w:val="left" w:pos="426"/>
        </w:tabs>
        <w:spacing w:after="60" w:line="240" w:lineRule="auto"/>
        <w:ind w:left="360"/>
        <w:jc w:val="both"/>
        <w:rPr>
          <w:rFonts w:ascii="Times New Roman" w:eastAsia="Calibri" w:hAnsi="Times New Roman" w:cs="Times New Roman"/>
          <w:b/>
          <w:bCs/>
          <w:sz w:val="24"/>
          <w:szCs w:val="24"/>
          <w:lang w:val="ro-RO"/>
        </w:rPr>
      </w:pPr>
      <w:r w:rsidRPr="006C29BF">
        <w:rPr>
          <w:rFonts w:ascii="Times New Roman" w:eastAsia="Calibri" w:hAnsi="Times New Roman" w:cs="Times New Roman"/>
          <w:b/>
          <w:bCs/>
          <w:sz w:val="24"/>
          <w:szCs w:val="24"/>
          <w:lang w:val="ro-RO"/>
        </w:rPr>
        <w:t>Componenta tehnică:</w:t>
      </w:r>
    </w:p>
    <w:p w:rsidR="00CD6943" w:rsidRPr="006C29BF" w:rsidRDefault="00CD6943" w:rsidP="00CD6943">
      <w:pPr>
        <w:widowControl w:val="0"/>
        <w:shd w:val="clear" w:color="auto" w:fill="FFFFFF"/>
        <w:tabs>
          <w:tab w:val="left" w:pos="426"/>
        </w:tabs>
        <w:spacing w:after="60" w:line="240" w:lineRule="auto"/>
        <w:ind w:left="360"/>
        <w:jc w:val="both"/>
        <w:rPr>
          <w:rFonts w:ascii="Times New Roman" w:eastAsia="Calibri" w:hAnsi="Times New Roman" w:cs="Times New Roman"/>
          <w:b/>
          <w:sz w:val="24"/>
          <w:szCs w:val="24"/>
          <w:lang w:val="ro-RO"/>
        </w:rPr>
      </w:pPr>
      <w:r w:rsidRPr="006C29BF">
        <w:rPr>
          <w:rFonts w:ascii="Times New Roman" w:eastAsia="Calibri" w:hAnsi="Times New Roman" w:cs="Times New Roman"/>
          <w:bCs/>
          <w:iCs/>
          <w:sz w:val="24"/>
          <w:szCs w:val="24"/>
          <w:lang w:val="ro-RO"/>
        </w:rPr>
        <w:t>Modalitatea de calcul a punctajului pentru cel de-al doilea factor de evaluare</w:t>
      </w:r>
      <w:r w:rsidRPr="006C29BF">
        <w:rPr>
          <w:rFonts w:ascii="Times New Roman" w:eastAsia="Calibri" w:hAnsi="Times New Roman" w:cs="Times New Roman"/>
          <w:b/>
          <w:iCs/>
          <w:sz w:val="24"/>
          <w:szCs w:val="24"/>
          <w:lang w:val="ro-RO"/>
        </w:rPr>
        <w:t xml:space="preserve"> „</w:t>
      </w:r>
      <w:r w:rsidRPr="006C29BF">
        <w:rPr>
          <w:rFonts w:ascii="Times New Roman" w:eastAsia="Calibri" w:hAnsi="Times New Roman" w:cs="Times New Roman"/>
          <w:b/>
          <w:sz w:val="24"/>
          <w:szCs w:val="24"/>
          <w:lang w:val="ro-RO"/>
        </w:rPr>
        <w:t>termenul de livrare pentru cantitatea ofertată (TL)”</w:t>
      </w:r>
    </w:p>
    <w:p w:rsidR="00CD6943" w:rsidRPr="006C29BF" w:rsidRDefault="00CD6943" w:rsidP="00CD6943">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6C29BF">
        <w:rPr>
          <w:rFonts w:ascii="Times New Roman" w:eastAsia="Calibri" w:hAnsi="Times New Roman" w:cs="Times New Roman"/>
          <w:iCs/>
          <w:color w:val="000000"/>
          <w:sz w:val="24"/>
          <w:szCs w:val="24"/>
          <w:lang w:val="ro-RO"/>
        </w:rPr>
        <w:t>Punctajul se acordă astfel:</w:t>
      </w:r>
    </w:p>
    <w:p w:rsidR="00CD6943" w:rsidRPr="009D04C8" w:rsidRDefault="00CD6943" w:rsidP="007B54D6">
      <w:pPr>
        <w:pStyle w:val="ListParagraph"/>
        <w:numPr>
          <w:ilvl w:val="0"/>
          <w:numId w:val="9"/>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9D04C8">
        <w:rPr>
          <w:rFonts w:ascii="Times New Roman" w:eastAsia="Calibri" w:hAnsi="Times New Roman" w:cs="Times New Roman"/>
          <w:iCs/>
          <w:color w:val="000000"/>
          <w:sz w:val="24"/>
          <w:szCs w:val="24"/>
          <w:lang w:val="ro-RO"/>
        </w:rPr>
        <w:t xml:space="preserve">Pentru cel mai scurt termen de livrare ofertat, se acordă punctajul maxim de </w:t>
      </w:r>
      <w:r w:rsidR="006C29BF" w:rsidRPr="009D04C8">
        <w:rPr>
          <w:rFonts w:ascii="Times New Roman" w:eastAsia="Calibri" w:hAnsi="Times New Roman" w:cs="Times New Roman"/>
          <w:b/>
          <w:bCs/>
          <w:iCs/>
          <w:color w:val="000000"/>
          <w:sz w:val="24"/>
          <w:szCs w:val="24"/>
          <w:lang w:val="ro-RO"/>
        </w:rPr>
        <w:t>3</w:t>
      </w:r>
      <w:r w:rsidRPr="009D04C8">
        <w:rPr>
          <w:rFonts w:ascii="Times New Roman" w:eastAsia="Calibri" w:hAnsi="Times New Roman" w:cs="Times New Roman"/>
          <w:b/>
          <w:bCs/>
          <w:iCs/>
          <w:color w:val="000000"/>
          <w:sz w:val="24"/>
          <w:szCs w:val="24"/>
          <w:lang w:val="ro-RO"/>
        </w:rPr>
        <w:t>0 de puncte</w:t>
      </w:r>
      <w:r w:rsidRPr="009D04C8">
        <w:rPr>
          <w:rFonts w:ascii="Times New Roman" w:eastAsia="Calibri" w:hAnsi="Times New Roman" w:cs="Times New Roman"/>
          <w:iCs/>
          <w:color w:val="000000"/>
          <w:sz w:val="24"/>
          <w:szCs w:val="24"/>
          <w:lang w:val="ro-RO"/>
        </w:rPr>
        <w:t>;</w:t>
      </w:r>
    </w:p>
    <w:p w:rsidR="00CD6943" w:rsidRPr="006C29BF" w:rsidRDefault="00CD6943" w:rsidP="007B54D6">
      <w:pPr>
        <w:numPr>
          <w:ilvl w:val="0"/>
          <w:numId w:val="9"/>
        </w:num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6C29BF">
        <w:rPr>
          <w:rFonts w:ascii="Times New Roman" w:eastAsia="Calibri" w:hAnsi="Times New Roman" w:cs="Times New Roman"/>
          <w:iCs/>
          <w:color w:val="000000"/>
          <w:sz w:val="24"/>
          <w:szCs w:val="24"/>
          <w:lang w:val="ro-RO"/>
        </w:rPr>
        <w:t>Pentru un termen de livrare mai mare decât cel prevăzut la lit. a), punctajul se calculează proporțional astfel:</w:t>
      </w:r>
    </w:p>
    <w:p w:rsidR="00CD6943" w:rsidRPr="006C29BF" w:rsidRDefault="00CD6943" w:rsidP="00CD6943">
      <w:pPr>
        <w:autoSpaceDE w:val="0"/>
        <w:autoSpaceDN w:val="0"/>
        <w:adjustRightInd w:val="0"/>
        <w:spacing w:after="120" w:line="240" w:lineRule="auto"/>
        <w:ind w:left="720" w:firstLine="720"/>
        <w:jc w:val="both"/>
        <w:rPr>
          <w:rFonts w:ascii="Times New Roman" w:eastAsia="Calibri" w:hAnsi="Times New Roman" w:cs="Times New Roman"/>
          <w:b/>
          <w:bCs/>
          <w:iCs/>
          <w:color w:val="000000"/>
          <w:sz w:val="24"/>
          <w:szCs w:val="24"/>
          <w:lang w:val="ro-RO"/>
        </w:rPr>
      </w:pPr>
      <w:r w:rsidRPr="006C29BF">
        <w:rPr>
          <w:rFonts w:ascii="Times New Roman" w:eastAsia="Calibri" w:hAnsi="Times New Roman" w:cs="Times New Roman"/>
          <w:b/>
          <w:bCs/>
          <w:iCs/>
          <w:color w:val="000000"/>
          <w:sz w:val="24"/>
          <w:szCs w:val="24"/>
          <w:lang w:val="ro-RO"/>
        </w:rPr>
        <w:t>TL</w:t>
      </w:r>
      <w:r w:rsidRPr="006C29BF">
        <w:rPr>
          <w:rFonts w:ascii="Times New Roman" w:eastAsia="Calibri" w:hAnsi="Times New Roman" w:cs="Times New Roman"/>
          <w:b/>
          <w:bCs/>
          <w:iCs/>
          <w:color w:val="000000"/>
          <w:sz w:val="24"/>
          <w:szCs w:val="24"/>
          <w:vertAlign w:val="subscript"/>
          <w:lang w:val="ro-RO"/>
        </w:rPr>
        <w:t>(n)</w:t>
      </w:r>
      <w:r w:rsidRPr="006C29BF">
        <w:rPr>
          <w:rFonts w:ascii="Times New Roman" w:eastAsia="Calibri" w:hAnsi="Times New Roman" w:cs="Times New Roman"/>
          <w:b/>
          <w:bCs/>
          <w:iCs/>
          <w:color w:val="000000"/>
          <w:sz w:val="24"/>
          <w:szCs w:val="24"/>
          <w:lang w:val="ro-RO"/>
        </w:rPr>
        <w:t xml:space="preserve"> = (Termen minim ofertat/ Termen ofertat </w:t>
      </w:r>
      <w:r w:rsidRPr="006C29BF">
        <w:rPr>
          <w:rFonts w:ascii="Times New Roman" w:eastAsia="Calibri" w:hAnsi="Times New Roman" w:cs="Times New Roman"/>
          <w:b/>
          <w:bCs/>
          <w:iCs/>
          <w:color w:val="000000"/>
          <w:sz w:val="24"/>
          <w:szCs w:val="24"/>
          <w:vertAlign w:val="subscript"/>
          <w:lang w:val="ro-RO"/>
        </w:rPr>
        <w:t>n</w:t>
      </w:r>
      <w:r w:rsidRPr="006C29BF">
        <w:rPr>
          <w:rFonts w:ascii="Times New Roman" w:eastAsia="Calibri" w:hAnsi="Times New Roman" w:cs="Times New Roman"/>
          <w:b/>
          <w:bCs/>
          <w:iCs/>
          <w:color w:val="000000"/>
          <w:sz w:val="24"/>
          <w:szCs w:val="24"/>
          <w:lang w:val="ro-RO"/>
        </w:rPr>
        <w:t xml:space="preserve">) x </w:t>
      </w:r>
      <w:r w:rsidR="006C29BF" w:rsidRPr="006C29BF">
        <w:rPr>
          <w:rFonts w:ascii="Times New Roman" w:eastAsia="Calibri" w:hAnsi="Times New Roman" w:cs="Times New Roman"/>
          <w:b/>
          <w:bCs/>
          <w:iCs/>
          <w:color w:val="000000"/>
          <w:sz w:val="24"/>
          <w:szCs w:val="24"/>
          <w:lang w:val="ro-RO"/>
        </w:rPr>
        <w:t>3</w:t>
      </w:r>
      <w:r w:rsidRPr="006C29BF">
        <w:rPr>
          <w:rFonts w:ascii="Times New Roman" w:eastAsia="Calibri" w:hAnsi="Times New Roman" w:cs="Times New Roman"/>
          <w:b/>
          <w:bCs/>
          <w:iCs/>
          <w:color w:val="000000"/>
          <w:sz w:val="24"/>
          <w:szCs w:val="24"/>
          <w:lang w:val="ro-RO"/>
        </w:rPr>
        <w:t>0</w:t>
      </w:r>
    </w:p>
    <w:p w:rsidR="00CD6943" w:rsidRPr="006C29BF" w:rsidRDefault="00CD6943" w:rsidP="00CD6943">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bookmarkStart w:id="2" w:name="_Hlk34842773"/>
      <w:r w:rsidRPr="006C29BF">
        <w:rPr>
          <w:rFonts w:ascii="Times New Roman" w:eastAsia="Calibri" w:hAnsi="Times New Roman" w:cs="Times New Roman"/>
          <w:b/>
          <w:bCs/>
          <w:iCs/>
          <w:color w:val="000000"/>
          <w:sz w:val="24"/>
          <w:szCs w:val="24"/>
          <w:lang w:val="ro-RO"/>
        </w:rPr>
        <w:t xml:space="preserve">Notă 1: </w:t>
      </w:r>
      <w:r w:rsidRPr="006C29BF">
        <w:rPr>
          <w:rFonts w:ascii="Times New Roman" w:eastAsia="Calibri" w:hAnsi="Times New Roman" w:cs="Times New Roman"/>
          <w:iCs/>
          <w:color w:val="000000"/>
          <w:sz w:val="24"/>
          <w:szCs w:val="24"/>
          <w:lang w:val="ro-RO"/>
        </w:rPr>
        <w:t>În situația în care un ofertant va oferta termene de livrare diferite pentru cantități diferite, atunci punctajul se va calcula aplicând media ponderată astfel:</w:t>
      </w:r>
    </w:p>
    <w:p w:rsidR="00CD6943" w:rsidRPr="006C29BF" w:rsidRDefault="00CD6943" w:rsidP="00CD6943">
      <w:pPr>
        <w:autoSpaceDE w:val="0"/>
        <w:autoSpaceDN w:val="0"/>
        <w:adjustRightInd w:val="0"/>
        <w:spacing w:after="120" w:line="240" w:lineRule="auto"/>
        <w:ind w:firstLine="720"/>
        <w:jc w:val="both"/>
        <w:rPr>
          <w:rFonts w:ascii="Times New Roman" w:eastAsia="Calibri" w:hAnsi="Times New Roman" w:cs="Times New Roman"/>
          <w:iCs/>
          <w:color w:val="000000"/>
          <w:sz w:val="24"/>
          <w:szCs w:val="24"/>
          <w:lang w:val="ro-RO"/>
        </w:rPr>
      </w:pPr>
      <w:r w:rsidRPr="006C29BF">
        <w:rPr>
          <w:rFonts w:ascii="Times New Roman" w:eastAsia="Calibri" w:hAnsi="Times New Roman" w:cs="Times New Roman"/>
          <w:iCs/>
          <w:color w:val="000000"/>
          <w:sz w:val="24"/>
          <w:szCs w:val="24"/>
          <w:lang w:val="ro-RO"/>
        </w:rPr>
        <w:t xml:space="preserve">TL(n) = (Termen minim ofertat/ Termen ofertat n) x </w:t>
      </w:r>
      <w:r w:rsidR="006C29BF" w:rsidRPr="006C29BF">
        <w:rPr>
          <w:rFonts w:ascii="Times New Roman" w:eastAsia="Calibri" w:hAnsi="Times New Roman" w:cs="Times New Roman"/>
          <w:iCs/>
          <w:color w:val="000000"/>
          <w:sz w:val="24"/>
          <w:szCs w:val="24"/>
          <w:lang w:val="ro-RO"/>
        </w:rPr>
        <w:t>3</w:t>
      </w:r>
      <w:r w:rsidRPr="006C29BF">
        <w:rPr>
          <w:rFonts w:ascii="Times New Roman" w:eastAsia="Calibri" w:hAnsi="Times New Roman" w:cs="Times New Roman"/>
          <w:iCs/>
          <w:color w:val="000000"/>
          <w:sz w:val="24"/>
          <w:szCs w:val="24"/>
          <w:lang w:val="ro-RO"/>
        </w:rPr>
        <w:t>0, unde</w:t>
      </w:r>
    </w:p>
    <w:bookmarkEnd w:id="2"/>
    <w:p w:rsidR="00CD6943" w:rsidRPr="006C29BF" w:rsidRDefault="00CD6943" w:rsidP="00CD6943">
      <w:pPr>
        <w:autoSpaceDE w:val="0"/>
        <w:autoSpaceDN w:val="0"/>
        <w:adjustRightInd w:val="0"/>
        <w:spacing w:after="120" w:line="240" w:lineRule="auto"/>
        <w:jc w:val="both"/>
        <w:rPr>
          <w:rFonts w:ascii="Times New Roman" w:eastAsia="Calibri" w:hAnsi="Times New Roman" w:cs="Times New Roman"/>
          <w:iCs/>
          <w:color w:val="000000"/>
          <w:sz w:val="24"/>
          <w:szCs w:val="24"/>
          <w:lang w:val="ro-RO"/>
        </w:rPr>
      </w:pPr>
      <w:r w:rsidRPr="006C29BF">
        <w:rPr>
          <w:rFonts w:ascii="Times New Roman" w:eastAsia="Calibri" w:hAnsi="Times New Roman" w:cs="Times New Roman"/>
          <w:b/>
          <w:bCs/>
          <w:iCs/>
          <w:color w:val="000000"/>
          <w:sz w:val="24"/>
          <w:szCs w:val="24"/>
          <w:lang w:val="ro-RO"/>
        </w:rPr>
        <w:t>Punctajul total</w:t>
      </w:r>
      <w:r w:rsidRPr="006C29BF">
        <w:rPr>
          <w:rFonts w:ascii="Times New Roman" w:eastAsia="Calibri" w:hAnsi="Times New Roman" w:cs="Times New Roman"/>
          <w:iCs/>
          <w:color w:val="000000"/>
          <w:sz w:val="24"/>
          <w:szCs w:val="24"/>
          <w:lang w:val="ro-RO"/>
        </w:rPr>
        <w:t xml:space="preserve"> al unei oferte se obţine prin însumarea punctajelor obţinute pentru cei doi factori de evaluare prezentaţi:</w:t>
      </w:r>
    </w:p>
    <w:p w:rsidR="00CD6943" w:rsidRPr="006C29BF" w:rsidRDefault="00CD6943" w:rsidP="00CD6943">
      <w:pPr>
        <w:autoSpaceDE w:val="0"/>
        <w:autoSpaceDN w:val="0"/>
        <w:adjustRightInd w:val="0"/>
        <w:spacing w:after="120" w:line="240" w:lineRule="auto"/>
        <w:jc w:val="both"/>
        <w:rPr>
          <w:rFonts w:ascii="Times New Roman" w:eastAsia="Calibri" w:hAnsi="Times New Roman" w:cs="Times New Roman"/>
          <w:b/>
          <w:bCs/>
          <w:iCs/>
          <w:color w:val="000000"/>
          <w:sz w:val="24"/>
          <w:szCs w:val="24"/>
          <w:lang w:val="ro-RO"/>
        </w:rPr>
      </w:pPr>
      <w:r w:rsidRPr="006C29BF">
        <w:rPr>
          <w:rFonts w:ascii="Times New Roman" w:eastAsia="Calibri" w:hAnsi="Times New Roman" w:cs="Times New Roman"/>
          <w:b/>
          <w:bCs/>
          <w:iCs/>
          <w:color w:val="000000"/>
          <w:sz w:val="24"/>
          <w:szCs w:val="24"/>
          <w:lang w:val="ro-RO"/>
        </w:rPr>
        <w:t xml:space="preserve"> </w:t>
      </w:r>
      <w:r w:rsidRPr="006C29BF">
        <w:rPr>
          <w:rFonts w:ascii="Times New Roman" w:eastAsia="Calibri" w:hAnsi="Times New Roman" w:cs="Times New Roman"/>
          <w:b/>
          <w:bCs/>
          <w:iCs/>
          <w:color w:val="000000"/>
          <w:sz w:val="24"/>
          <w:szCs w:val="24"/>
          <w:lang w:val="ro-RO"/>
        </w:rPr>
        <w:tab/>
      </w:r>
      <w:r w:rsidRPr="006C29BF">
        <w:rPr>
          <w:rFonts w:ascii="Times New Roman" w:eastAsia="Calibri" w:hAnsi="Times New Roman" w:cs="Times New Roman"/>
          <w:b/>
          <w:bCs/>
          <w:iCs/>
          <w:color w:val="000000"/>
          <w:sz w:val="24"/>
          <w:szCs w:val="24"/>
          <w:lang w:val="ro-RO"/>
        </w:rPr>
        <w:tab/>
        <w:t>(PT) = PU + TL (punctaj maxim 100 puncte).</w:t>
      </w:r>
    </w:p>
    <w:bookmarkEnd w:id="1"/>
    <w:p w:rsidR="00CD6943" w:rsidRPr="00A16EB6" w:rsidRDefault="00CD6943" w:rsidP="00472604">
      <w:pPr>
        <w:spacing w:after="0" w:line="240" w:lineRule="atLeast"/>
        <w:rPr>
          <w:rFonts w:ascii="Times New Roman" w:hAnsi="Times New Roman" w:cs="Times New Roman"/>
          <w:sz w:val="24"/>
          <w:szCs w:val="24"/>
        </w:rPr>
      </w:pPr>
    </w:p>
    <w:p w:rsidR="00472604" w:rsidRPr="00A16EB6" w:rsidRDefault="00472604" w:rsidP="00472604">
      <w:pPr>
        <w:spacing w:after="0"/>
        <w:rPr>
          <w:rFonts w:ascii="Times New Roman" w:hAnsi="Times New Roman" w:cs="Times New Roman"/>
          <w:b/>
          <w:color w:val="0D0D0D"/>
          <w:sz w:val="24"/>
          <w:szCs w:val="24"/>
          <w:shd w:val="clear" w:color="auto" w:fill="FFFFFF"/>
        </w:rPr>
      </w:pPr>
      <w:r w:rsidRPr="00A16EB6">
        <w:rPr>
          <w:rFonts w:ascii="Times New Roman" w:hAnsi="Times New Roman" w:cs="Times New Roman"/>
          <w:b/>
          <w:sz w:val="24"/>
          <w:szCs w:val="24"/>
          <w:shd w:val="clear" w:color="auto" w:fill="FFFFFF"/>
          <w:lang w:val="ro-RO"/>
        </w:rPr>
        <w:lastRenderedPageBreak/>
        <w:t xml:space="preserve">LOT 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224"/>
        <w:gridCol w:w="4782"/>
        <w:gridCol w:w="1103"/>
        <w:gridCol w:w="1323"/>
      </w:tblGrid>
      <w:tr w:rsidR="00472604" w:rsidRPr="00A16EB6" w:rsidTr="0025717B">
        <w:trPr>
          <w:trHeight w:val="656"/>
        </w:trPr>
        <w:tc>
          <w:tcPr>
            <w:tcW w:w="296" w:type="pct"/>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Nr crt</w:t>
            </w:r>
          </w:p>
        </w:tc>
        <w:tc>
          <w:tcPr>
            <w:tcW w:w="1109"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Denumire</w:t>
            </w:r>
          </w:p>
        </w:tc>
        <w:tc>
          <w:tcPr>
            <w:tcW w:w="2385"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Caracteristici tehnice</w:t>
            </w:r>
          </w:p>
        </w:tc>
        <w:tc>
          <w:tcPr>
            <w:tcW w:w="55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Unitate</w:t>
            </w:r>
          </w:p>
        </w:tc>
        <w:tc>
          <w:tcPr>
            <w:tcW w:w="66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sidRPr="00A16EB6">
              <w:rPr>
                <w:rFonts w:ascii="Times New Roman" w:hAnsi="Times New Roman" w:cs="Times New Roman"/>
                <w:b/>
                <w:sz w:val="24"/>
                <w:szCs w:val="24"/>
                <w:shd w:val="clear" w:color="auto" w:fill="FFFFFF"/>
              </w:rPr>
              <w:t xml:space="preserve">Cantitate </w:t>
            </w:r>
          </w:p>
        </w:tc>
      </w:tr>
      <w:tr w:rsidR="00472604" w:rsidRPr="00A16EB6" w:rsidTr="00CD6943">
        <w:tc>
          <w:tcPr>
            <w:tcW w:w="296" w:type="pct"/>
          </w:tcPr>
          <w:p w:rsidR="00472604" w:rsidRPr="00A16EB6" w:rsidRDefault="00472604" w:rsidP="00CD6943">
            <w:pPr>
              <w:tabs>
                <w:tab w:val="left" w:pos="252"/>
              </w:tabs>
              <w:spacing w:after="0" w:line="240" w:lineRule="auto"/>
              <w:jc w:val="both"/>
              <w:rPr>
                <w:rFonts w:ascii="Times New Roman" w:hAnsi="Times New Roman" w:cs="Times New Roman"/>
                <w:sz w:val="24"/>
                <w:szCs w:val="24"/>
                <w:shd w:val="clear" w:color="auto" w:fill="FFFFFF"/>
              </w:rPr>
            </w:pPr>
            <w:r w:rsidRPr="00A16EB6">
              <w:rPr>
                <w:rFonts w:ascii="Times New Roman" w:hAnsi="Times New Roman" w:cs="Times New Roman"/>
                <w:sz w:val="24"/>
                <w:szCs w:val="24"/>
                <w:shd w:val="clear" w:color="auto" w:fill="FFFFFF"/>
              </w:rPr>
              <w:t>1.</w:t>
            </w:r>
          </w:p>
        </w:tc>
        <w:tc>
          <w:tcPr>
            <w:tcW w:w="1109" w:type="pct"/>
            <w:shd w:val="clear" w:color="auto" w:fill="auto"/>
          </w:tcPr>
          <w:p w:rsidR="00472604" w:rsidRPr="00A16EB6" w:rsidRDefault="00472604" w:rsidP="00CD6943">
            <w:pPr>
              <w:spacing w:after="0" w:line="240" w:lineRule="auto"/>
              <w:jc w:val="both"/>
              <w:rPr>
                <w:rFonts w:ascii="Times New Roman" w:hAnsi="Times New Roman" w:cs="Times New Roman"/>
                <w:sz w:val="24"/>
                <w:szCs w:val="24"/>
                <w:shd w:val="clear" w:color="auto" w:fill="FFFFFF"/>
              </w:rPr>
            </w:pPr>
            <w:r w:rsidRPr="00A16EB6">
              <w:rPr>
                <w:rFonts w:ascii="Times New Roman" w:hAnsi="Times New Roman" w:cs="Times New Roman"/>
                <w:sz w:val="24"/>
                <w:szCs w:val="24"/>
                <w:shd w:val="clear" w:color="auto" w:fill="FFFFFF"/>
              </w:rPr>
              <w:t>Varfuri cu bordura lata pentru micropipeta  cu capacitate intre 2-200 µl</w:t>
            </w:r>
          </w:p>
        </w:tc>
        <w:tc>
          <w:tcPr>
            <w:tcW w:w="2385" w:type="pct"/>
            <w:shd w:val="clear" w:color="auto" w:fill="auto"/>
          </w:tcPr>
          <w:p w:rsidR="00472604" w:rsidRPr="00A16EB6" w:rsidRDefault="00472604" w:rsidP="00CD6943">
            <w:pPr>
              <w:spacing w:after="0" w:line="240" w:lineRule="auto"/>
              <w:jc w:val="both"/>
              <w:rPr>
                <w:rFonts w:ascii="Times New Roman" w:hAnsi="Times New Roman" w:cs="Times New Roman"/>
                <w:sz w:val="24"/>
                <w:szCs w:val="24"/>
                <w:shd w:val="clear" w:color="auto" w:fill="FFFFFF"/>
              </w:rPr>
            </w:pPr>
            <w:r w:rsidRPr="00A16EB6">
              <w:rPr>
                <w:rFonts w:ascii="Times New Roman" w:hAnsi="Times New Roman" w:cs="Times New Roman"/>
                <w:sz w:val="24"/>
                <w:szCs w:val="24"/>
                <w:shd w:val="clear" w:color="auto" w:fill="FFFFFF"/>
              </w:rPr>
              <w:t xml:space="preserve">Varfuri cu bordura lata pentru micropipete cu capacitate intre 2-200 µl, compatibile cu o varietate de pipete, precum </w:t>
            </w:r>
            <w:proofErr w:type="gramStart"/>
            <w:r w:rsidRPr="00A16EB6">
              <w:rPr>
                <w:rFonts w:ascii="Times New Roman" w:hAnsi="Times New Roman" w:cs="Times New Roman"/>
                <w:sz w:val="24"/>
                <w:szCs w:val="24"/>
                <w:shd w:val="clear" w:color="auto" w:fill="FFFFFF"/>
              </w:rPr>
              <w:t>pipetele</w:t>
            </w:r>
            <w:r w:rsidR="006C29BF">
              <w:rPr>
                <w:rFonts w:ascii="Times New Roman" w:hAnsi="Times New Roman" w:cs="Times New Roman"/>
                <w:sz w:val="24"/>
                <w:szCs w:val="24"/>
                <w:shd w:val="clear" w:color="auto" w:fill="FFFFFF"/>
              </w:rPr>
              <w:t xml:space="preserve"> </w:t>
            </w:r>
            <w:r w:rsidRPr="00A16EB6">
              <w:rPr>
                <w:rFonts w:ascii="Times New Roman" w:hAnsi="Times New Roman" w:cs="Times New Roman"/>
                <w:sz w:val="24"/>
                <w:szCs w:val="24"/>
                <w:shd w:val="clear" w:color="auto" w:fill="FFFFFF"/>
              </w:rPr>
              <w:t xml:space="preserve"> Eppendorf</w:t>
            </w:r>
            <w:proofErr w:type="gramEnd"/>
            <w:r w:rsidRPr="00A16EB6">
              <w:rPr>
                <w:rFonts w:ascii="Times New Roman" w:hAnsi="Times New Roman" w:cs="Times New Roman"/>
                <w:sz w:val="24"/>
                <w:szCs w:val="24"/>
                <w:shd w:val="clear" w:color="auto" w:fill="FFFFFF"/>
              </w:rPr>
              <w:t xml:space="preserve">, Gilson. </w:t>
            </w:r>
            <w:r w:rsidRPr="00A16EB6">
              <w:rPr>
                <w:rFonts w:ascii="Times New Roman" w:hAnsi="Times New Roman" w:cs="Times New Roman"/>
                <w:sz w:val="24"/>
                <w:szCs w:val="24"/>
              </w:rPr>
              <w:t>Costul materialelor sa includa transportul.</w:t>
            </w:r>
          </w:p>
        </w:tc>
        <w:tc>
          <w:tcPr>
            <w:tcW w:w="550" w:type="pct"/>
            <w:shd w:val="clear" w:color="auto" w:fill="auto"/>
          </w:tcPr>
          <w:p w:rsidR="00472604" w:rsidRPr="00A16EB6" w:rsidRDefault="00472604" w:rsidP="00CD6943">
            <w:pPr>
              <w:spacing w:after="0" w:line="240" w:lineRule="auto"/>
              <w:jc w:val="both"/>
              <w:rPr>
                <w:rFonts w:ascii="Times New Roman" w:hAnsi="Times New Roman" w:cs="Times New Roman"/>
                <w:sz w:val="24"/>
                <w:szCs w:val="24"/>
                <w:shd w:val="clear" w:color="auto" w:fill="FFFFFF"/>
              </w:rPr>
            </w:pPr>
            <w:r w:rsidRPr="00A16EB6">
              <w:rPr>
                <w:rFonts w:ascii="Times New Roman" w:hAnsi="Times New Roman" w:cs="Times New Roman"/>
                <w:sz w:val="24"/>
                <w:szCs w:val="24"/>
                <w:shd w:val="clear" w:color="auto" w:fill="FFFFFF"/>
              </w:rPr>
              <w:t>Punga = 1000 buc</w:t>
            </w:r>
          </w:p>
        </w:tc>
        <w:tc>
          <w:tcPr>
            <w:tcW w:w="660" w:type="pct"/>
            <w:shd w:val="clear" w:color="auto" w:fill="auto"/>
          </w:tcPr>
          <w:p w:rsidR="00472604" w:rsidRPr="00A16EB6" w:rsidRDefault="00472604" w:rsidP="00CD6943">
            <w:pPr>
              <w:spacing w:after="0" w:line="240" w:lineRule="auto"/>
              <w:jc w:val="both"/>
              <w:rPr>
                <w:rFonts w:ascii="Times New Roman" w:hAnsi="Times New Roman" w:cs="Times New Roman"/>
                <w:color w:val="0D0D0D"/>
                <w:sz w:val="24"/>
                <w:szCs w:val="24"/>
                <w:shd w:val="clear" w:color="auto" w:fill="FFFFFF"/>
              </w:rPr>
            </w:pPr>
            <w:r w:rsidRPr="00A16EB6">
              <w:rPr>
                <w:rFonts w:ascii="Times New Roman" w:hAnsi="Times New Roman" w:cs="Times New Roman"/>
                <w:color w:val="0D0D0D"/>
                <w:sz w:val="24"/>
                <w:szCs w:val="24"/>
                <w:shd w:val="clear" w:color="auto" w:fill="FFFFFF"/>
              </w:rPr>
              <w:t>40</w:t>
            </w:r>
          </w:p>
        </w:tc>
      </w:tr>
      <w:tr w:rsidR="00472604" w:rsidRPr="00A16EB6" w:rsidTr="00CD6943">
        <w:tc>
          <w:tcPr>
            <w:tcW w:w="3790" w:type="pct"/>
            <w:gridSpan w:val="3"/>
          </w:tcPr>
          <w:p w:rsidR="00472604" w:rsidRPr="00A16EB6" w:rsidRDefault="00472604" w:rsidP="00CD694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Valoare estimata, lei fara TVA</w:t>
            </w:r>
          </w:p>
        </w:tc>
        <w:tc>
          <w:tcPr>
            <w:tcW w:w="55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p>
        </w:tc>
        <w:tc>
          <w:tcPr>
            <w:tcW w:w="66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4.000</w:t>
            </w:r>
          </w:p>
        </w:tc>
      </w:tr>
    </w:tbl>
    <w:p w:rsidR="0087639C" w:rsidRDefault="0087639C" w:rsidP="00472604">
      <w:pPr>
        <w:spacing w:after="0" w:line="240" w:lineRule="atLeast"/>
        <w:ind w:firstLine="720"/>
        <w:rPr>
          <w:rFonts w:ascii="Times New Roman" w:hAnsi="Times New Roman" w:cs="Times New Roman"/>
          <w:sz w:val="24"/>
          <w:szCs w:val="24"/>
        </w:rPr>
      </w:pPr>
    </w:p>
    <w:p w:rsidR="00472604" w:rsidRPr="001E407F" w:rsidRDefault="00472604" w:rsidP="00472604">
      <w:pPr>
        <w:spacing w:after="0" w:line="240" w:lineRule="atLeast"/>
        <w:ind w:firstLine="720"/>
        <w:rPr>
          <w:rFonts w:ascii="Times New Roman" w:hAnsi="Times New Roman" w:cs="Times New Roman"/>
          <w:sz w:val="24"/>
          <w:szCs w:val="24"/>
        </w:rPr>
      </w:pPr>
      <w:r w:rsidRPr="00A16EB6">
        <w:rPr>
          <w:rFonts w:ascii="Times New Roman" w:hAnsi="Times New Roman" w:cs="Times New Roman"/>
          <w:sz w:val="24"/>
          <w:szCs w:val="24"/>
        </w:rPr>
        <w:t xml:space="preserve">Materialele </w:t>
      </w:r>
      <w:r>
        <w:rPr>
          <w:rFonts w:ascii="Times New Roman" w:hAnsi="Times New Roman" w:cs="Times New Roman"/>
          <w:sz w:val="24"/>
          <w:szCs w:val="24"/>
        </w:rPr>
        <w:t>de laborator vor fi livrate după cum urmează</w:t>
      </w:r>
      <w:r w:rsidRPr="00A16EB6">
        <w:rPr>
          <w:rFonts w:ascii="Times New Roman" w:hAnsi="Times New Roman" w:cs="Times New Roman"/>
          <w:sz w:val="24"/>
          <w:szCs w:val="24"/>
        </w:rPr>
        <w:t>:</w:t>
      </w:r>
    </w:p>
    <w:p w:rsidR="00472604" w:rsidRPr="00A16EB6" w:rsidRDefault="00472604" w:rsidP="007B54D6">
      <w:pPr>
        <w:pStyle w:val="ListParagraph"/>
        <w:numPr>
          <w:ilvl w:val="0"/>
          <w:numId w:val="4"/>
        </w:numPr>
        <w:spacing w:after="0" w:line="240" w:lineRule="atLeast"/>
        <w:ind w:left="1080"/>
        <w:jc w:val="both"/>
        <w:rPr>
          <w:rFonts w:ascii="Times New Roman" w:hAnsi="Times New Roman" w:cs="Times New Roman"/>
          <w:sz w:val="24"/>
          <w:szCs w:val="24"/>
        </w:rPr>
      </w:pPr>
      <w:r w:rsidRPr="00E017C8">
        <w:rPr>
          <w:rFonts w:ascii="Times New Roman" w:hAnsi="Times New Roman" w:cs="Times New Roman"/>
          <w:b/>
          <w:sz w:val="24"/>
          <w:szCs w:val="24"/>
        </w:rPr>
        <w:t>13 pungi x 1.000 buc. la sediul CRSP București</w:t>
      </w:r>
      <w:r w:rsidRPr="00A16EB6">
        <w:rPr>
          <w:rFonts w:ascii="Times New Roman" w:hAnsi="Times New Roman" w:cs="Times New Roman"/>
          <w:sz w:val="24"/>
          <w:szCs w:val="24"/>
        </w:rPr>
        <w:t xml:space="preserve"> - Str. Dr. Leonte Anastas</w:t>
      </w:r>
      <w:r>
        <w:rPr>
          <w:rFonts w:ascii="Times New Roman" w:hAnsi="Times New Roman" w:cs="Times New Roman"/>
          <w:sz w:val="24"/>
          <w:szCs w:val="24"/>
        </w:rPr>
        <w:t>ievici Nr.1-3, Sector 5, Bucureș</w:t>
      </w:r>
      <w:r w:rsidR="0025717B">
        <w:rPr>
          <w:rFonts w:ascii="Times New Roman" w:hAnsi="Times New Roman" w:cs="Times New Roman"/>
          <w:sz w:val="24"/>
          <w:szCs w:val="24"/>
        </w:rPr>
        <w:t>ti, 050463;</w:t>
      </w:r>
    </w:p>
    <w:p w:rsidR="00472604" w:rsidRPr="00A116A0" w:rsidRDefault="00472604" w:rsidP="007B54D6">
      <w:pPr>
        <w:pStyle w:val="ListParagraph"/>
        <w:numPr>
          <w:ilvl w:val="0"/>
          <w:numId w:val="2"/>
        </w:numPr>
        <w:spacing w:after="0" w:line="240" w:lineRule="atLeast"/>
        <w:jc w:val="both"/>
        <w:rPr>
          <w:rFonts w:ascii="Times New Roman" w:hAnsi="Times New Roman" w:cs="Times New Roman"/>
          <w:sz w:val="24"/>
          <w:szCs w:val="24"/>
        </w:rPr>
      </w:pPr>
      <w:r w:rsidRPr="00E017C8">
        <w:rPr>
          <w:rFonts w:ascii="Times New Roman" w:hAnsi="Times New Roman" w:cs="Times New Roman"/>
          <w:b/>
          <w:sz w:val="24"/>
          <w:szCs w:val="24"/>
        </w:rPr>
        <w:t>7 pungi x 1.000 buc. la sediul CRSP Iași -</w:t>
      </w:r>
      <w:r>
        <w:rPr>
          <w:rFonts w:ascii="Times New Roman" w:hAnsi="Times New Roman" w:cs="Times New Roman"/>
          <w:sz w:val="24"/>
          <w:szCs w:val="24"/>
        </w:rPr>
        <w:t xml:space="preserve"> Str. Victor Babeș nr 14, cod 700465, Iaș</w:t>
      </w:r>
      <w:r w:rsidRPr="00A16EB6">
        <w:rPr>
          <w:rFonts w:ascii="Times New Roman" w:hAnsi="Times New Roman" w:cs="Times New Roman"/>
          <w:sz w:val="24"/>
          <w:szCs w:val="24"/>
        </w:rPr>
        <w:t>i;</w:t>
      </w:r>
    </w:p>
    <w:p w:rsidR="00472604" w:rsidRPr="00A16EB6" w:rsidRDefault="00472604" w:rsidP="007B54D6">
      <w:pPr>
        <w:pStyle w:val="ListParagraph"/>
        <w:numPr>
          <w:ilvl w:val="0"/>
          <w:numId w:val="4"/>
        </w:numPr>
        <w:spacing w:after="0" w:line="240" w:lineRule="atLeast"/>
        <w:ind w:left="1080"/>
        <w:jc w:val="both"/>
        <w:rPr>
          <w:rFonts w:ascii="Times New Roman" w:hAnsi="Times New Roman" w:cs="Times New Roman"/>
          <w:sz w:val="24"/>
          <w:szCs w:val="24"/>
        </w:rPr>
      </w:pPr>
      <w:r w:rsidRPr="00E017C8">
        <w:rPr>
          <w:rFonts w:ascii="Times New Roman" w:hAnsi="Times New Roman" w:cs="Times New Roman"/>
          <w:b/>
          <w:sz w:val="24"/>
          <w:szCs w:val="24"/>
        </w:rPr>
        <w:t>11 pungi x 1.000 buc. la sediul CRSP Cluj -</w:t>
      </w:r>
      <w:r w:rsidRPr="00A16EB6">
        <w:rPr>
          <w:rFonts w:ascii="Times New Roman" w:hAnsi="Times New Roman" w:cs="Times New Roman"/>
          <w:sz w:val="24"/>
          <w:szCs w:val="24"/>
        </w:rPr>
        <w:t xml:space="preserve"> Str. Pasteur nr 6</w:t>
      </w:r>
      <w:r>
        <w:rPr>
          <w:rFonts w:ascii="Times New Roman" w:hAnsi="Times New Roman" w:cs="Times New Roman"/>
          <w:sz w:val="24"/>
          <w:szCs w:val="24"/>
        </w:rPr>
        <w:t>,</w:t>
      </w:r>
      <w:r w:rsidRPr="00A16EB6">
        <w:rPr>
          <w:rFonts w:ascii="Times New Roman" w:hAnsi="Times New Roman" w:cs="Times New Roman"/>
          <w:sz w:val="24"/>
          <w:szCs w:val="24"/>
        </w:rPr>
        <w:t xml:space="preserve"> cod 400349, Cluj;</w:t>
      </w:r>
    </w:p>
    <w:p w:rsidR="00472604" w:rsidRPr="00A16EB6" w:rsidRDefault="00472604" w:rsidP="007B54D6">
      <w:pPr>
        <w:pStyle w:val="ListParagraph"/>
        <w:numPr>
          <w:ilvl w:val="0"/>
          <w:numId w:val="4"/>
        </w:numPr>
        <w:spacing w:after="0" w:line="240" w:lineRule="atLeast"/>
        <w:ind w:left="1080"/>
        <w:jc w:val="both"/>
        <w:rPr>
          <w:rFonts w:ascii="Times New Roman" w:hAnsi="Times New Roman" w:cs="Times New Roman"/>
          <w:sz w:val="24"/>
          <w:szCs w:val="24"/>
        </w:rPr>
      </w:pPr>
      <w:r w:rsidRPr="00E017C8">
        <w:rPr>
          <w:rFonts w:ascii="Times New Roman" w:hAnsi="Times New Roman" w:cs="Times New Roman"/>
          <w:b/>
          <w:sz w:val="24"/>
          <w:szCs w:val="24"/>
        </w:rPr>
        <w:t xml:space="preserve">9 pungi x 1.000 buc. </w:t>
      </w:r>
      <w:proofErr w:type="gramStart"/>
      <w:r w:rsidRPr="00E017C8">
        <w:rPr>
          <w:rFonts w:ascii="Times New Roman" w:hAnsi="Times New Roman" w:cs="Times New Roman"/>
          <w:b/>
          <w:sz w:val="24"/>
          <w:szCs w:val="24"/>
        </w:rPr>
        <w:t>la</w:t>
      </w:r>
      <w:proofErr w:type="gramEnd"/>
      <w:r w:rsidRPr="00E017C8">
        <w:rPr>
          <w:rFonts w:ascii="Times New Roman" w:hAnsi="Times New Roman" w:cs="Times New Roman"/>
          <w:b/>
          <w:sz w:val="24"/>
          <w:szCs w:val="24"/>
        </w:rPr>
        <w:t xml:space="preserve"> sediul CRSP Timișoara</w:t>
      </w:r>
      <w:r>
        <w:rPr>
          <w:rFonts w:ascii="Times New Roman" w:hAnsi="Times New Roman" w:cs="Times New Roman"/>
          <w:sz w:val="24"/>
          <w:szCs w:val="24"/>
        </w:rPr>
        <w:t xml:space="preserve"> - Bd. Victor Babeș</w:t>
      </w:r>
      <w:r w:rsidRPr="00A16EB6">
        <w:rPr>
          <w:rFonts w:ascii="Times New Roman" w:hAnsi="Times New Roman" w:cs="Times New Roman"/>
          <w:sz w:val="24"/>
          <w:szCs w:val="24"/>
        </w:rPr>
        <w:t xml:space="preserve"> nr. 16</w:t>
      </w:r>
      <w:r>
        <w:rPr>
          <w:rFonts w:ascii="Times New Roman" w:hAnsi="Times New Roman" w:cs="Times New Roman"/>
          <w:sz w:val="24"/>
          <w:szCs w:val="24"/>
        </w:rPr>
        <w:t>, cod 300226, Timiș</w:t>
      </w:r>
      <w:r w:rsidRPr="00A16EB6">
        <w:rPr>
          <w:rFonts w:ascii="Times New Roman" w:hAnsi="Times New Roman" w:cs="Times New Roman"/>
          <w:sz w:val="24"/>
          <w:szCs w:val="24"/>
        </w:rPr>
        <w:t>oara.</w:t>
      </w:r>
    </w:p>
    <w:p w:rsidR="00E920FD" w:rsidRDefault="00E920FD" w:rsidP="0087639C">
      <w:pPr>
        <w:spacing w:after="0" w:line="240" w:lineRule="atLeast"/>
        <w:ind w:firstLine="720"/>
        <w:jc w:val="both"/>
        <w:rPr>
          <w:rFonts w:ascii="Times New Roman" w:hAnsi="Times New Roman" w:cs="Times New Roman"/>
          <w:color w:val="FF0000"/>
          <w:sz w:val="24"/>
          <w:szCs w:val="24"/>
        </w:rPr>
      </w:pPr>
    </w:p>
    <w:p w:rsidR="0087639C" w:rsidRPr="00175E6A" w:rsidRDefault="00E920FD" w:rsidP="0087639C">
      <w:pPr>
        <w:spacing w:after="0" w:line="240" w:lineRule="atLeast"/>
        <w:ind w:firstLine="720"/>
        <w:jc w:val="both"/>
        <w:rPr>
          <w:rFonts w:ascii="Times New Roman" w:hAnsi="Times New Roman" w:cs="Times New Roman"/>
          <w:sz w:val="24"/>
          <w:szCs w:val="24"/>
        </w:rPr>
      </w:pPr>
      <w:r w:rsidRPr="00175E6A">
        <w:rPr>
          <w:rFonts w:ascii="Times New Roman" w:hAnsi="Times New Roman" w:cs="Times New Roman"/>
          <w:sz w:val="24"/>
          <w:szCs w:val="24"/>
        </w:rPr>
        <w:t>Termenul de livrare:</w:t>
      </w:r>
      <w:r w:rsidR="0087639C" w:rsidRPr="00175E6A">
        <w:rPr>
          <w:rFonts w:ascii="Times New Roman" w:hAnsi="Times New Roman" w:cs="Times New Roman"/>
          <w:sz w:val="24"/>
          <w:szCs w:val="24"/>
        </w:rPr>
        <w:t xml:space="preserve"> maximum </w:t>
      </w:r>
      <w:r w:rsidRPr="00175E6A">
        <w:rPr>
          <w:rFonts w:ascii="Times New Roman" w:hAnsi="Times New Roman" w:cs="Times New Roman"/>
          <w:sz w:val="24"/>
          <w:szCs w:val="24"/>
        </w:rPr>
        <w:t>2</w:t>
      </w:r>
      <w:r w:rsidR="0087639C" w:rsidRPr="00175E6A">
        <w:rPr>
          <w:rFonts w:ascii="Times New Roman" w:hAnsi="Times New Roman" w:cs="Times New Roman"/>
          <w:sz w:val="24"/>
          <w:szCs w:val="24"/>
        </w:rPr>
        <w:t xml:space="preserve">0 zile de la semnarea </w:t>
      </w:r>
      <w:proofErr w:type="gramStart"/>
      <w:r w:rsidR="0087639C" w:rsidRPr="00175E6A">
        <w:rPr>
          <w:rFonts w:ascii="Times New Roman" w:hAnsi="Times New Roman" w:cs="Times New Roman"/>
          <w:sz w:val="24"/>
          <w:szCs w:val="24"/>
        </w:rPr>
        <w:t xml:space="preserve">contractului </w:t>
      </w:r>
      <w:r w:rsidRPr="00175E6A">
        <w:rPr>
          <w:rFonts w:ascii="Times New Roman" w:hAnsi="Times New Roman" w:cs="Times New Roman"/>
          <w:sz w:val="24"/>
          <w:szCs w:val="24"/>
        </w:rPr>
        <w:t>.</w:t>
      </w:r>
      <w:proofErr w:type="gramEnd"/>
    </w:p>
    <w:p w:rsidR="00A835DB" w:rsidRPr="0087639C" w:rsidRDefault="00A835DB" w:rsidP="0087639C">
      <w:pPr>
        <w:spacing w:after="0" w:line="240" w:lineRule="atLeast"/>
        <w:ind w:firstLine="720"/>
        <w:jc w:val="both"/>
        <w:rPr>
          <w:rFonts w:ascii="Times New Roman" w:hAnsi="Times New Roman" w:cs="Times New Roman"/>
          <w:color w:val="FF0000"/>
          <w:sz w:val="24"/>
          <w:szCs w:val="24"/>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6"/>
        <w:gridCol w:w="1559"/>
        <w:gridCol w:w="1595"/>
      </w:tblGrid>
      <w:tr w:rsidR="00A835DB" w:rsidRPr="00CD6943" w:rsidTr="00574DB5">
        <w:trPr>
          <w:jc w:val="center"/>
        </w:trPr>
        <w:tc>
          <w:tcPr>
            <w:tcW w:w="6116" w:type="dxa"/>
            <w:shd w:val="clear" w:color="auto" w:fill="auto"/>
            <w:vAlign w:val="center"/>
          </w:tcPr>
          <w:p w:rsidR="00A835DB" w:rsidRPr="00CD6943" w:rsidRDefault="00A835DB" w:rsidP="00574DB5">
            <w:pPr>
              <w:spacing w:after="120" w:line="240" w:lineRule="auto"/>
              <w:ind w:left="360"/>
              <w:contextualSpacing/>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FACTORI DE EVALUARE</w:t>
            </w:r>
          </w:p>
        </w:tc>
        <w:tc>
          <w:tcPr>
            <w:tcW w:w="1559" w:type="dxa"/>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PONDERE</w:t>
            </w:r>
          </w:p>
        </w:tc>
        <w:tc>
          <w:tcPr>
            <w:tcW w:w="1595" w:type="dxa"/>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PUNCTAJ MAXIM</w:t>
            </w:r>
          </w:p>
        </w:tc>
      </w:tr>
      <w:tr w:rsidR="00A835DB" w:rsidRPr="00CD6943" w:rsidTr="00574DB5">
        <w:trPr>
          <w:jc w:val="center"/>
        </w:trPr>
        <w:tc>
          <w:tcPr>
            <w:tcW w:w="6116" w:type="dxa"/>
            <w:shd w:val="clear" w:color="auto" w:fill="auto"/>
            <w:vAlign w:val="center"/>
          </w:tcPr>
          <w:p w:rsidR="00A835DB" w:rsidRPr="00CD6943" w:rsidRDefault="00A835DB" w:rsidP="00574DB5">
            <w:pPr>
              <w:spacing w:after="120" w:line="240" w:lineRule="auto"/>
              <w:contextualSpacing/>
              <w:jc w:val="both"/>
              <w:rPr>
                <w:rFonts w:ascii="Times New Roman" w:eastAsia="Times New Roman" w:hAnsi="Times New Roman" w:cs="Times New Roman"/>
                <w:b/>
                <w:bCs/>
                <w:color w:val="000000"/>
                <w:sz w:val="24"/>
                <w:szCs w:val="24"/>
                <w:lang w:val="ro-RO"/>
              </w:rPr>
            </w:pPr>
            <w:r w:rsidRPr="00CD6943">
              <w:rPr>
                <w:rFonts w:ascii="Times New Roman" w:eastAsia="Times New Roman" w:hAnsi="Times New Roman" w:cs="Times New Roman"/>
                <w:b/>
                <w:bCs/>
                <w:color w:val="000000"/>
                <w:sz w:val="24"/>
                <w:szCs w:val="24"/>
                <w:lang w:val="ro-RO"/>
              </w:rPr>
              <w:t>Componenta financiară</w:t>
            </w:r>
          </w:p>
        </w:tc>
        <w:tc>
          <w:tcPr>
            <w:tcW w:w="1559" w:type="dxa"/>
            <w:vAlign w:val="center"/>
          </w:tcPr>
          <w:p w:rsidR="00A835DB" w:rsidRPr="00CD6943" w:rsidRDefault="00A835DB" w:rsidP="00574DB5">
            <w:pPr>
              <w:spacing w:after="120" w:line="240" w:lineRule="auto"/>
              <w:contextualSpacing/>
              <w:jc w:val="both"/>
              <w:rPr>
                <w:rFonts w:ascii="Times New Roman" w:eastAsia="Times New Roman" w:hAnsi="Times New Roman" w:cs="Times New Roman"/>
                <w:color w:val="000000"/>
                <w:sz w:val="24"/>
                <w:szCs w:val="24"/>
                <w:lang w:val="ro-RO"/>
              </w:rPr>
            </w:pPr>
          </w:p>
        </w:tc>
        <w:tc>
          <w:tcPr>
            <w:tcW w:w="1595" w:type="dxa"/>
            <w:vAlign w:val="center"/>
          </w:tcPr>
          <w:p w:rsidR="00A835DB" w:rsidRPr="00CD6943" w:rsidRDefault="00A835DB" w:rsidP="00574DB5">
            <w:pPr>
              <w:spacing w:after="120" w:line="240" w:lineRule="auto"/>
              <w:contextualSpacing/>
              <w:jc w:val="both"/>
              <w:rPr>
                <w:rFonts w:ascii="Times New Roman" w:eastAsia="Times New Roman" w:hAnsi="Times New Roman" w:cs="Times New Roman"/>
                <w:color w:val="000000"/>
                <w:sz w:val="24"/>
                <w:szCs w:val="24"/>
                <w:lang w:val="ro-RO"/>
              </w:rPr>
            </w:pPr>
          </w:p>
        </w:tc>
      </w:tr>
      <w:tr w:rsidR="00A835DB" w:rsidRPr="00CD6943" w:rsidTr="00574DB5">
        <w:trPr>
          <w:jc w:val="center"/>
        </w:trPr>
        <w:tc>
          <w:tcPr>
            <w:tcW w:w="6116" w:type="dxa"/>
            <w:shd w:val="clear" w:color="auto" w:fill="auto"/>
            <w:vAlign w:val="center"/>
          </w:tcPr>
          <w:p w:rsidR="00A835DB" w:rsidRPr="00CD6943" w:rsidRDefault="00A835DB" w:rsidP="00574DB5">
            <w:pPr>
              <w:spacing w:after="120" w:line="240" w:lineRule="auto"/>
              <w:contextualSpacing/>
              <w:jc w:val="both"/>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 xml:space="preserve"> I. Prețul unitar în lei fără TVA ofertat (PU)</w:t>
            </w:r>
          </w:p>
        </w:tc>
        <w:tc>
          <w:tcPr>
            <w:tcW w:w="1559" w:type="dxa"/>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w:t>
            </w:r>
            <w:r w:rsidRPr="00CD6943">
              <w:rPr>
                <w:rFonts w:ascii="Times New Roman" w:eastAsia="Times New Roman" w:hAnsi="Times New Roman" w:cs="Times New Roman"/>
                <w:bCs/>
                <w:color w:val="000000"/>
                <w:sz w:val="24"/>
                <w:szCs w:val="24"/>
                <w:lang w:val="ro-RO"/>
              </w:rPr>
              <w:t>0%</w:t>
            </w:r>
          </w:p>
        </w:tc>
        <w:tc>
          <w:tcPr>
            <w:tcW w:w="1595" w:type="dxa"/>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w:t>
            </w:r>
            <w:r w:rsidRPr="00CD6943">
              <w:rPr>
                <w:rFonts w:ascii="Times New Roman" w:eastAsia="Times New Roman" w:hAnsi="Times New Roman" w:cs="Times New Roman"/>
                <w:bCs/>
                <w:color w:val="000000"/>
                <w:sz w:val="24"/>
                <w:szCs w:val="24"/>
                <w:lang w:val="ro-RO"/>
              </w:rPr>
              <w:t>0</w:t>
            </w:r>
          </w:p>
        </w:tc>
      </w:tr>
      <w:tr w:rsidR="00A835DB" w:rsidRPr="00CD6943" w:rsidTr="00574DB5">
        <w:trPr>
          <w:jc w:val="center"/>
        </w:trPr>
        <w:tc>
          <w:tcPr>
            <w:tcW w:w="6116" w:type="dxa"/>
            <w:shd w:val="clear" w:color="auto" w:fill="auto"/>
            <w:vAlign w:val="center"/>
          </w:tcPr>
          <w:p w:rsidR="00A835DB" w:rsidRPr="00CD6943" w:rsidRDefault="00A835DB" w:rsidP="00574DB5">
            <w:pPr>
              <w:spacing w:after="120" w:line="240" w:lineRule="auto"/>
              <w:contextualSpacing/>
              <w:jc w:val="both"/>
              <w:rPr>
                <w:rFonts w:ascii="Times New Roman" w:eastAsia="Times New Roman" w:hAnsi="Times New Roman" w:cs="Times New Roman"/>
                <w:b/>
                <w:bCs/>
                <w:color w:val="000000"/>
                <w:sz w:val="24"/>
                <w:szCs w:val="24"/>
                <w:lang w:val="ro-RO"/>
              </w:rPr>
            </w:pPr>
            <w:r w:rsidRPr="00CD6943">
              <w:rPr>
                <w:rFonts w:ascii="Times New Roman" w:eastAsia="Times New Roman" w:hAnsi="Times New Roman" w:cs="Times New Roman"/>
                <w:b/>
                <w:bCs/>
                <w:color w:val="000000"/>
                <w:sz w:val="24"/>
                <w:szCs w:val="24"/>
                <w:lang w:val="ro-RO"/>
              </w:rPr>
              <w:t>Componenta tehnică</w:t>
            </w:r>
          </w:p>
        </w:tc>
        <w:tc>
          <w:tcPr>
            <w:tcW w:w="1559" w:type="dxa"/>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color w:val="000000"/>
                <w:sz w:val="24"/>
                <w:szCs w:val="24"/>
                <w:lang w:val="ro-RO"/>
              </w:rPr>
            </w:pPr>
          </w:p>
        </w:tc>
        <w:tc>
          <w:tcPr>
            <w:tcW w:w="1595" w:type="dxa"/>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color w:val="000000"/>
                <w:sz w:val="24"/>
                <w:szCs w:val="24"/>
                <w:lang w:val="ro-RO"/>
              </w:rPr>
            </w:pPr>
          </w:p>
        </w:tc>
      </w:tr>
      <w:tr w:rsidR="00A835DB" w:rsidRPr="00CD6943" w:rsidTr="00574DB5">
        <w:trPr>
          <w:trHeight w:val="413"/>
          <w:jc w:val="center"/>
        </w:trPr>
        <w:tc>
          <w:tcPr>
            <w:tcW w:w="6116" w:type="dxa"/>
            <w:shd w:val="clear" w:color="auto" w:fill="auto"/>
          </w:tcPr>
          <w:p w:rsidR="00A835DB" w:rsidRPr="00CD6943" w:rsidRDefault="00A835DB" w:rsidP="00574DB5">
            <w:pPr>
              <w:spacing w:after="120" w:line="240" w:lineRule="auto"/>
              <w:ind w:right="245"/>
              <w:contextualSpacing/>
              <w:jc w:val="both"/>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II. Termenul de livrare pentru cantitatea ofertată (TL)</w:t>
            </w:r>
          </w:p>
        </w:tc>
        <w:tc>
          <w:tcPr>
            <w:tcW w:w="1559" w:type="dxa"/>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w:t>
            </w:r>
            <w:r w:rsidRPr="00CD6943">
              <w:rPr>
                <w:rFonts w:ascii="Times New Roman" w:eastAsia="Times New Roman" w:hAnsi="Times New Roman" w:cs="Times New Roman"/>
                <w:bCs/>
                <w:color w:val="000000"/>
                <w:sz w:val="24"/>
                <w:szCs w:val="24"/>
                <w:lang w:val="ro-RO"/>
              </w:rPr>
              <w:t>0%</w:t>
            </w:r>
          </w:p>
        </w:tc>
        <w:tc>
          <w:tcPr>
            <w:tcW w:w="1595" w:type="dxa"/>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w:t>
            </w:r>
            <w:r w:rsidRPr="00CD6943">
              <w:rPr>
                <w:rFonts w:ascii="Times New Roman" w:eastAsia="Times New Roman" w:hAnsi="Times New Roman" w:cs="Times New Roman"/>
                <w:bCs/>
                <w:color w:val="000000"/>
                <w:sz w:val="24"/>
                <w:szCs w:val="24"/>
                <w:lang w:val="ro-RO"/>
              </w:rPr>
              <w:t>0</w:t>
            </w:r>
          </w:p>
        </w:tc>
      </w:tr>
      <w:tr w:rsidR="00A835DB" w:rsidRPr="00CD6943" w:rsidTr="00574DB5">
        <w:trPr>
          <w:jc w:val="center"/>
        </w:trPr>
        <w:tc>
          <w:tcPr>
            <w:tcW w:w="6116" w:type="dxa"/>
            <w:shd w:val="clear" w:color="auto" w:fill="D9D9D9"/>
          </w:tcPr>
          <w:p w:rsidR="00A835DB" w:rsidRPr="00CD6943" w:rsidRDefault="00A835DB" w:rsidP="00574DB5">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 xml:space="preserve">TOTAL </w:t>
            </w:r>
          </w:p>
        </w:tc>
        <w:tc>
          <w:tcPr>
            <w:tcW w:w="1559" w:type="dxa"/>
            <w:shd w:val="clear" w:color="auto" w:fill="D9D9D9"/>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100%</w:t>
            </w:r>
          </w:p>
        </w:tc>
        <w:tc>
          <w:tcPr>
            <w:tcW w:w="1595" w:type="dxa"/>
            <w:shd w:val="clear" w:color="auto" w:fill="D9D9D9"/>
            <w:vAlign w:val="center"/>
          </w:tcPr>
          <w:p w:rsidR="00A835DB" w:rsidRPr="00CD6943" w:rsidRDefault="00A835DB" w:rsidP="00574DB5">
            <w:pPr>
              <w:spacing w:after="120" w:line="240" w:lineRule="auto"/>
              <w:contextualSpacing/>
              <w:jc w:val="center"/>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100</w:t>
            </w:r>
          </w:p>
        </w:tc>
      </w:tr>
    </w:tbl>
    <w:p w:rsidR="00472604" w:rsidRDefault="00472604" w:rsidP="00472604">
      <w:pPr>
        <w:spacing w:after="0"/>
        <w:rPr>
          <w:rFonts w:ascii="Times New Roman" w:hAnsi="Times New Roman" w:cs="Times New Roman"/>
          <w:b/>
          <w:sz w:val="24"/>
          <w:szCs w:val="24"/>
          <w:shd w:val="clear" w:color="auto" w:fill="FFFFFF"/>
          <w:lang w:val="ro-RO"/>
        </w:rPr>
      </w:pPr>
    </w:p>
    <w:p w:rsidR="00A835DB" w:rsidRPr="00A835DB" w:rsidRDefault="00A835DB" w:rsidP="00A835DB">
      <w:pPr>
        <w:widowControl w:val="0"/>
        <w:shd w:val="clear" w:color="auto" w:fill="FFFFFF"/>
        <w:tabs>
          <w:tab w:val="left" w:pos="360"/>
        </w:tabs>
        <w:spacing w:after="60" w:line="240" w:lineRule="auto"/>
        <w:jc w:val="both"/>
        <w:rPr>
          <w:rFonts w:ascii="Times New Roman" w:eastAsia="Calibri" w:hAnsi="Times New Roman" w:cs="Times New Roman"/>
          <w:b/>
          <w:bCs/>
          <w:iCs/>
          <w:sz w:val="24"/>
          <w:szCs w:val="24"/>
          <w:lang w:val="ro-RO"/>
        </w:rPr>
      </w:pPr>
      <w:r w:rsidRPr="00A835DB">
        <w:rPr>
          <w:rFonts w:ascii="Times New Roman" w:eastAsia="Calibri" w:hAnsi="Times New Roman" w:cs="Times New Roman"/>
          <w:b/>
          <w:bCs/>
          <w:iCs/>
          <w:sz w:val="24"/>
          <w:szCs w:val="24"/>
          <w:lang w:val="ro-RO"/>
        </w:rPr>
        <w:t>Componenta financiară:</w:t>
      </w:r>
    </w:p>
    <w:p w:rsidR="00A835DB" w:rsidRPr="00A835DB" w:rsidRDefault="00A835DB" w:rsidP="00A835DB">
      <w:pPr>
        <w:widowControl w:val="0"/>
        <w:shd w:val="clear" w:color="auto" w:fill="FFFFFF"/>
        <w:tabs>
          <w:tab w:val="left" w:pos="360"/>
        </w:tabs>
        <w:spacing w:after="60" w:line="240" w:lineRule="auto"/>
        <w:jc w:val="both"/>
        <w:rPr>
          <w:rFonts w:ascii="Times New Roman" w:eastAsia="Calibri" w:hAnsi="Times New Roman" w:cs="Times New Roman"/>
          <w:b/>
          <w:iCs/>
          <w:sz w:val="24"/>
          <w:szCs w:val="24"/>
          <w:lang w:val="ro-RO"/>
        </w:rPr>
      </w:pPr>
      <w:r w:rsidRPr="00A835DB">
        <w:rPr>
          <w:rFonts w:ascii="Times New Roman" w:eastAsia="Calibri" w:hAnsi="Times New Roman" w:cs="Times New Roman"/>
          <w:bCs/>
          <w:iCs/>
          <w:sz w:val="24"/>
          <w:szCs w:val="24"/>
          <w:lang w:val="ro-RO"/>
        </w:rPr>
        <w:t>Modalitatea de calcul a punctajului pentru primul factor de evaluare</w:t>
      </w:r>
      <w:r w:rsidRPr="00A835DB">
        <w:rPr>
          <w:rFonts w:ascii="Times New Roman" w:eastAsia="Calibri" w:hAnsi="Times New Roman" w:cs="Times New Roman"/>
          <w:b/>
          <w:iCs/>
          <w:sz w:val="24"/>
          <w:szCs w:val="24"/>
          <w:lang w:val="ro-RO"/>
        </w:rPr>
        <w:t xml:space="preserve"> „</w:t>
      </w:r>
      <w:r w:rsidRPr="00A835DB">
        <w:rPr>
          <w:rFonts w:ascii="Times New Roman" w:eastAsia="Calibri" w:hAnsi="Times New Roman" w:cs="Times New Roman"/>
          <w:b/>
          <w:sz w:val="24"/>
          <w:szCs w:val="24"/>
          <w:lang w:val="ro-RO"/>
        </w:rPr>
        <w:t>prețul unitar în lei fără TVA ofertat (PU)”</w:t>
      </w:r>
      <w:r w:rsidRPr="00A835DB">
        <w:rPr>
          <w:rFonts w:ascii="Times New Roman" w:eastAsia="Calibri" w:hAnsi="Times New Roman" w:cs="Times New Roman"/>
          <w:b/>
          <w:iCs/>
          <w:sz w:val="24"/>
          <w:szCs w:val="24"/>
          <w:lang w:val="ro-RO"/>
        </w:rPr>
        <w:t xml:space="preserve">: </w:t>
      </w:r>
    </w:p>
    <w:p w:rsidR="00A835DB" w:rsidRPr="00A835DB" w:rsidRDefault="00A835DB" w:rsidP="00A835DB">
      <w:pPr>
        <w:widowControl w:val="0"/>
        <w:shd w:val="clear" w:color="auto" w:fill="FFFFFF"/>
        <w:tabs>
          <w:tab w:val="left" w:pos="360"/>
        </w:tabs>
        <w:spacing w:after="60" w:line="240" w:lineRule="auto"/>
        <w:jc w:val="both"/>
        <w:rPr>
          <w:rFonts w:ascii="Times New Roman" w:eastAsia="Calibri" w:hAnsi="Times New Roman" w:cs="Times New Roman"/>
          <w:iCs/>
          <w:sz w:val="24"/>
          <w:szCs w:val="24"/>
          <w:lang w:val="ro-RO"/>
        </w:rPr>
      </w:pPr>
      <w:r w:rsidRPr="00A835DB">
        <w:rPr>
          <w:rFonts w:ascii="Times New Roman" w:eastAsia="Calibri" w:hAnsi="Times New Roman" w:cs="Times New Roman"/>
          <w:i/>
          <w:sz w:val="24"/>
          <w:szCs w:val="24"/>
          <w:lang w:val="ro-RO"/>
        </w:rPr>
        <w:t>Descriere:</w:t>
      </w:r>
    </w:p>
    <w:p w:rsidR="00A835DB" w:rsidRPr="00A835DB" w:rsidRDefault="00A835DB" w:rsidP="00A835DB">
      <w:pPr>
        <w:widowControl w:val="0"/>
        <w:shd w:val="clear" w:color="auto" w:fill="FFFFFF"/>
        <w:tabs>
          <w:tab w:val="left" w:pos="360"/>
        </w:tabs>
        <w:spacing w:after="60" w:line="240" w:lineRule="auto"/>
        <w:jc w:val="both"/>
        <w:rPr>
          <w:rFonts w:ascii="Times New Roman" w:eastAsia="Calibri" w:hAnsi="Times New Roman" w:cs="Times New Roman"/>
          <w:iCs/>
          <w:sz w:val="24"/>
          <w:szCs w:val="24"/>
          <w:lang w:val="ro-RO"/>
        </w:rPr>
      </w:pPr>
      <w:r w:rsidRPr="00A835DB">
        <w:rPr>
          <w:rFonts w:ascii="Times New Roman" w:eastAsia="Calibri" w:hAnsi="Times New Roman" w:cs="Times New Roman"/>
          <w:iCs/>
          <w:sz w:val="24"/>
          <w:szCs w:val="24"/>
          <w:lang w:val="ro-RO"/>
        </w:rPr>
        <w:t xml:space="preserve">Factorul de evaluare este </w:t>
      </w:r>
      <w:r w:rsidRPr="00A835DB">
        <w:rPr>
          <w:rFonts w:ascii="Times New Roman" w:eastAsia="Calibri" w:hAnsi="Times New Roman" w:cs="Times New Roman"/>
          <w:iCs/>
          <w:sz w:val="24"/>
          <w:szCs w:val="24"/>
          <w:u w:val="single"/>
          <w:lang w:val="ro-RO"/>
        </w:rPr>
        <w:t xml:space="preserve">prețul unitar în lei fără TVA </w:t>
      </w:r>
      <w:r w:rsidRPr="00A835DB">
        <w:rPr>
          <w:rFonts w:ascii="Times New Roman" w:eastAsia="Calibri" w:hAnsi="Times New Roman" w:cs="Times New Roman"/>
          <w:iCs/>
          <w:sz w:val="24"/>
          <w:szCs w:val="24"/>
          <w:lang w:val="ro-RO"/>
        </w:rPr>
        <w:t xml:space="preserve">ofertat şi va include toate costurile aferente livrării produsului, complet echipat astfel cum este menţionat în specificaţiile tehnice, inclusiv transport sau alte costuri complementare. </w:t>
      </w:r>
    </w:p>
    <w:p w:rsidR="00A835DB" w:rsidRPr="00A835DB" w:rsidRDefault="00A835DB" w:rsidP="00A835DB">
      <w:pPr>
        <w:widowControl w:val="0"/>
        <w:shd w:val="clear" w:color="auto" w:fill="FFFFFF"/>
        <w:tabs>
          <w:tab w:val="left" w:pos="360"/>
        </w:tabs>
        <w:spacing w:after="60" w:line="240" w:lineRule="auto"/>
        <w:jc w:val="both"/>
        <w:rPr>
          <w:rFonts w:ascii="Times New Roman" w:eastAsia="Calibri" w:hAnsi="Times New Roman" w:cs="Times New Roman"/>
          <w:bCs/>
          <w:iCs/>
          <w:sz w:val="24"/>
          <w:szCs w:val="24"/>
          <w:lang w:val="ro-RO"/>
        </w:rPr>
      </w:pPr>
      <w:r w:rsidRPr="00A835DB">
        <w:rPr>
          <w:rFonts w:ascii="Times New Roman" w:eastAsia="Calibri" w:hAnsi="Times New Roman" w:cs="Times New Roman"/>
          <w:bCs/>
          <w:iCs/>
          <w:sz w:val="24"/>
          <w:szCs w:val="24"/>
          <w:lang w:val="ro-RO"/>
        </w:rPr>
        <w:t xml:space="preserve">Punctajul se acordă astfel: </w:t>
      </w:r>
    </w:p>
    <w:p w:rsidR="00A835DB" w:rsidRPr="00175E6A" w:rsidRDefault="00A835DB" w:rsidP="007B54D6">
      <w:pPr>
        <w:pStyle w:val="ListParagraph"/>
        <w:widowControl w:val="0"/>
        <w:numPr>
          <w:ilvl w:val="0"/>
          <w:numId w:val="7"/>
        </w:numPr>
        <w:shd w:val="clear" w:color="auto" w:fill="FFFFFF"/>
        <w:tabs>
          <w:tab w:val="left" w:pos="360"/>
          <w:tab w:val="left" w:pos="1080"/>
        </w:tabs>
        <w:spacing w:after="60" w:line="240" w:lineRule="auto"/>
        <w:jc w:val="both"/>
        <w:rPr>
          <w:rFonts w:ascii="Times New Roman" w:eastAsia="Calibri" w:hAnsi="Times New Roman" w:cs="Times New Roman"/>
          <w:bCs/>
          <w:sz w:val="24"/>
          <w:szCs w:val="24"/>
          <w:lang w:val="ro-RO"/>
        </w:rPr>
      </w:pPr>
      <w:r w:rsidRPr="00175E6A">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A835DB" w:rsidRPr="00175E6A" w:rsidRDefault="00A835DB" w:rsidP="007B54D6">
      <w:pPr>
        <w:pStyle w:val="ListParagraph"/>
        <w:widowControl w:val="0"/>
        <w:numPr>
          <w:ilvl w:val="0"/>
          <w:numId w:val="7"/>
        </w:numPr>
        <w:shd w:val="clear" w:color="auto" w:fill="FFFFFF"/>
        <w:tabs>
          <w:tab w:val="left" w:pos="360"/>
          <w:tab w:val="left" w:pos="1080"/>
        </w:tabs>
        <w:spacing w:after="60" w:line="240" w:lineRule="auto"/>
        <w:jc w:val="both"/>
        <w:rPr>
          <w:rFonts w:ascii="Times New Roman" w:eastAsia="Calibri" w:hAnsi="Times New Roman" w:cs="Times New Roman"/>
          <w:bCs/>
          <w:sz w:val="24"/>
          <w:szCs w:val="24"/>
          <w:lang w:val="ro-RO"/>
        </w:rPr>
      </w:pPr>
      <w:r w:rsidRPr="00175E6A">
        <w:rPr>
          <w:rFonts w:ascii="Times New Roman" w:eastAsia="Calibri" w:hAnsi="Times New Roman" w:cs="Times New Roman"/>
          <w:bCs/>
          <w:sz w:val="24"/>
          <w:szCs w:val="24"/>
          <w:lang w:val="ro-RO"/>
        </w:rPr>
        <w:t xml:space="preserve">Pentru celelalte prețuri unitare ofertate în lei fără TVA punctajul PU(n) se calculează proporțional, astfel: </w:t>
      </w:r>
    </w:p>
    <w:p w:rsidR="00A835DB" w:rsidRPr="00A835DB" w:rsidRDefault="00A835DB" w:rsidP="00A835DB">
      <w:pPr>
        <w:widowControl w:val="0"/>
        <w:shd w:val="clear" w:color="auto" w:fill="FFFFFF"/>
        <w:tabs>
          <w:tab w:val="left" w:pos="360"/>
        </w:tabs>
        <w:spacing w:after="60" w:line="240" w:lineRule="auto"/>
        <w:ind w:left="360"/>
        <w:jc w:val="both"/>
        <w:rPr>
          <w:rFonts w:ascii="Times New Roman" w:eastAsia="Calibri" w:hAnsi="Times New Roman" w:cs="Times New Roman"/>
          <w:b/>
          <w:sz w:val="24"/>
          <w:szCs w:val="24"/>
          <w:lang w:val="ro-RO"/>
        </w:rPr>
      </w:pPr>
      <w:r w:rsidRPr="00A835DB">
        <w:rPr>
          <w:rFonts w:ascii="Times New Roman" w:eastAsia="Calibri" w:hAnsi="Times New Roman" w:cs="Times New Roman"/>
          <w:b/>
          <w:iCs/>
          <w:sz w:val="24"/>
          <w:szCs w:val="24"/>
          <w:lang w:val="ro-RO"/>
        </w:rPr>
        <w:tab/>
      </w:r>
      <w:r w:rsidRPr="00A835DB">
        <w:rPr>
          <w:rFonts w:ascii="Times New Roman" w:eastAsia="Calibri" w:hAnsi="Times New Roman" w:cs="Times New Roman"/>
          <w:b/>
          <w:iCs/>
          <w:sz w:val="24"/>
          <w:szCs w:val="24"/>
          <w:lang w:val="ro-RO"/>
        </w:rPr>
        <w:tab/>
        <w:t xml:space="preserve">PU(n) = (Preț unitar minim ofertat în lei fără TVA/ Preț unitar n) x </w:t>
      </w:r>
      <w:r w:rsidRPr="00175E6A">
        <w:rPr>
          <w:rFonts w:ascii="Times New Roman" w:eastAsia="Calibri" w:hAnsi="Times New Roman" w:cs="Times New Roman"/>
          <w:b/>
          <w:iCs/>
          <w:sz w:val="24"/>
          <w:szCs w:val="24"/>
          <w:lang w:val="ro-RO"/>
        </w:rPr>
        <w:t>7</w:t>
      </w:r>
      <w:r w:rsidRPr="00A835DB">
        <w:rPr>
          <w:rFonts w:ascii="Times New Roman" w:eastAsia="Calibri" w:hAnsi="Times New Roman" w:cs="Times New Roman"/>
          <w:b/>
          <w:iCs/>
          <w:sz w:val="24"/>
          <w:szCs w:val="24"/>
          <w:lang w:val="ro-RO"/>
        </w:rPr>
        <w:t>0</w:t>
      </w:r>
    </w:p>
    <w:p w:rsidR="00A835DB" w:rsidRPr="00A835DB" w:rsidRDefault="00A835DB" w:rsidP="00A835DB">
      <w:pPr>
        <w:widowControl w:val="0"/>
        <w:shd w:val="clear" w:color="auto" w:fill="FFFFFF"/>
        <w:tabs>
          <w:tab w:val="left" w:pos="360"/>
        </w:tabs>
        <w:spacing w:after="60" w:line="240" w:lineRule="auto"/>
        <w:jc w:val="both"/>
        <w:rPr>
          <w:rFonts w:ascii="Times New Roman" w:eastAsia="Calibri" w:hAnsi="Times New Roman" w:cs="Times New Roman"/>
          <w:bCs/>
          <w:iCs/>
          <w:sz w:val="24"/>
          <w:szCs w:val="24"/>
          <w:lang w:val="ro-RO"/>
        </w:rPr>
      </w:pPr>
      <w:r w:rsidRPr="00A835DB">
        <w:rPr>
          <w:rFonts w:ascii="Times New Roman" w:eastAsia="Calibri" w:hAnsi="Times New Roman" w:cs="Times New Roman"/>
          <w:sz w:val="24"/>
          <w:szCs w:val="24"/>
          <w:lang w:val="ro-RO"/>
        </w:rPr>
        <w:t>unde</w:t>
      </w:r>
      <w:r w:rsidRPr="00A835DB">
        <w:rPr>
          <w:rFonts w:ascii="Times New Roman" w:eastAsia="Calibri" w:hAnsi="Times New Roman" w:cs="Times New Roman"/>
          <w:b/>
          <w:bCs/>
          <w:sz w:val="24"/>
          <w:szCs w:val="24"/>
          <w:lang w:val="ro-RO"/>
        </w:rPr>
        <w:t xml:space="preserve"> </w:t>
      </w:r>
      <w:r w:rsidRPr="00A835DB">
        <w:rPr>
          <w:rFonts w:ascii="Times New Roman" w:eastAsia="Calibri" w:hAnsi="Times New Roman" w:cs="Times New Roman"/>
          <w:bCs/>
          <w:i/>
          <w:sz w:val="24"/>
          <w:szCs w:val="24"/>
          <w:lang w:val="ro-RO"/>
        </w:rPr>
        <w:t>Preț unitar n</w:t>
      </w:r>
      <w:r w:rsidRPr="00A835DB">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A835DB" w:rsidRPr="00A835DB" w:rsidRDefault="00A835DB" w:rsidP="00A835DB">
      <w:pPr>
        <w:widowControl w:val="0"/>
        <w:shd w:val="clear" w:color="auto" w:fill="FFFFFF"/>
        <w:tabs>
          <w:tab w:val="left" w:pos="426"/>
        </w:tabs>
        <w:spacing w:after="60" w:line="240" w:lineRule="auto"/>
        <w:jc w:val="both"/>
        <w:rPr>
          <w:rFonts w:ascii="Times New Roman" w:eastAsia="Calibri" w:hAnsi="Times New Roman" w:cs="Times New Roman"/>
          <w:b/>
          <w:bCs/>
          <w:sz w:val="24"/>
          <w:szCs w:val="24"/>
          <w:lang w:val="ro-RO"/>
        </w:rPr>
      </w:pPr>
      <w:r w:rsidRPr="00A835DB">
        <w:rPr>
          <w:rFonts w:ascii="Times New Roman" w:eastAsia="Calibri" w:hAnsi="Times New Roman" w:cs="Times New Roman"/>
          <w:b/>
          <w:bCs/>
          <w:sz w:val="24"/>
          <w:szCs w:val="24"/>
          <w:lang w:val="ro-RO"/>
        </w:rPr>
        <w:t>Componenta tehnică:</w:t>
      </w:r>
    </w:p>
    <w:p w:rsidR="00A835DB" w:rsidRPr="00A835DB" w:rsidRDefault="00A835DB" w:rsidP="00A835DB">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sidRPr="00A835DB">
        <w:rPr>
          <w:rFonts w:ascii="Times New Roman" w:eastAsia="Calibri" w:hAnsi="Times New Roman" w:cs="Times New Roman"/>
          <w:bCs/>
          <w:iCs/>
          <w:sz w:val="24"/>
          <w:szCs w:val="24"/>
          <w:lang w:val="ro-RO"/>
        </w:rPr>
        <w:t>Modalitatea de calcul a punctajului pentru cel de-al doilea factor de evaluare</w:t>
      </w:r>
      <w:r w:rsidRPr="00A835DB">
        <w:rPr>
          <w:rFonts w:ascii="Times New Roman" w:eastAsia="Calibri" w:hAnsi="Times New Roman" w:cs="Times New Roman"/>
          <w:b/>
          <w:iCs/>
          <w:sz w:val="24"/>
          <w:szCs w:val="24"/>
          <w:lang w:val="ro-RO"/>
        </w:rPr>
        <w:t xml:space="preserve"> „</w:t>
      </w:r>
      <w:r w:rsidRPr="00A835DB">
        <w:rPr>
          <w:rFonts w:ascii="Times New Roman" w:eastAsia="Calibri" w:hAnsi="Times New Roman" w:cs="Times New Roman"/>
          <w:b/>
          <w:sz w:val="24"/>
          <w:szCs w:val="24"/>
          <w:lang w:val="ro-RO"/>
        </w:rPr>
        <w:t>termenul de livrare pentru cantitatea ofertată (TL)”</w:t>
      </w:r>
    </w:p>
    <w:p w:rsidR="00A835DB" w:rsidRPr="00A835DB" w:rsidRDefault="00A835DB" w:rsidP="00A835DB">
      <w:pPr>
        <w:suppressAutoHyphens/>
        <w:autoSpaceDE w:val="0"/>
        <w:autoSpaceDN w:val="0"/>
        <w:spacing w:after="120" w:line="240" w:lineRule="auto"/>
        <w:jc w:val="both"/>
        <w:textAlignment w:val="baseline"/>
        <w:rPr>
          <w:rFonts w:ascii="Times New Roman" w:eastAsia="Calibri" w:hAnsi="Times New Roman" w:cs="Times New Roman"/>
          <w:iCs/>
          <w:color w:val="000000"/>
          <w:sz w:val="24"/>
          <w:szCs w:val="24"/>
        </w:rPr>
      </w:pPr>
      <w:r w:rsidRPr="00A835DB">
        <w:rPr>
          <w:rFonts w:ascii="Times New Roman" w:eastAsia="Calibri" w:hAnsi="Times New Roman" w:cs="Times New Roman"/>
          <w:iCs/>
          <w:color w:val="000000"/>
          <w:sz w:val="24"/>
          <w:szCs w:val="24"/>
        </w:rPr>
        <w:t>Punctajul se acordă astfel:</w:t>
      </w:r>
    </w:p>
    <w:p w:rsidR="00A835DB" w:rsidRPr="00175E6A" w:rsidRDefault="00A835DB" w:rsidP="007B54D6">
      <w:pPr>
        <w:pStyle w:val="ListParagraph"/>
        <w:numPr>
          <w:ilvl w:val="0"/>
          <w:numId w:val="8"/>
        </w:numPr>
        <w:autoSpaceDE w:val="0"/>
        <w:autoSpaceDN w:val="0"/>
        <w:adjustRightInd w:val="0"/>
        <w:spacing w:after="120" w:line="240" w:lineRule="auto"/>
        <w:jc w:val="both"/>
        <w:rPr>
          <w:rFonts w:ascii="Times New Roman" w:eastAsia="Calibri" w:hAnsi="Times New Roman" w:cs="Times New Roman"/>
          <w:iCs/>
          <w:color w:val="000000"/>
          <w:sz w:val="24"/>
          <w:szCs w:val="24"/>
        </w:rPr>
      </w:pPr>
      <w:r w:rsidRPr="00175E6A">
        <w:rPr>
          <w:rFonts w:ascii="Times New Roman" w:eastAsia="Calibri" w:hAnsi="Times New Roman" w:cs="Times New Roman"/>
          <w:iCs/>
          <w:color w:val="000000"/>
          <w:sz w:val="24"/>
          <w:szCs w:val="24"/>
        </w:rPr>
        <w:lastRenderedPageBreak/>
        <w:t xml:space="preserve">Pentru cel mai scurt termen de livrare ofertat, se acordă punctajul maxim de </w:t>
      </w:r>
      <w:r w:rsidR="00175E6A" w:rsidRPr="00175E6A">
        <w:rPr>
          <w:rFonts w:ascii="Times New Roman" w:eastAsia="Calibri" w:hAnsi="Times New Roman" w:cs="Times New Roman"/>
          <w:b/>
          <w:bCs/>
          <w:iCs/>
          <w:color w:val="000000"/>
          <w:sz w:val="24"/>
          <w:szCs w:val="24"/>
        </w:rPr>
        <w:t>3</w:t>
      </w:r>
      <w:r w:rsidRPr="00175E6A">
        <w:rPr>
          <w:rFonts w:ascii="Times New Roman" w:eastAsia="Calibri" w:hAnsi="Times New Roman" w:cs="Times New Roman"/>
          <w:b/>
          <w:bCs/>
          <w:iCs/>
          <w:color w:val="000000"/>
          <w:sz w:val="24"/>
          <w:szCs w:val="24"/>
        </w:rPr>
        <w:t>0 de puncte</w:t>
      </w:r>
      <w:r w:rsidRPr="00175E6A">
        <w:rPr>
          <w:rFonts w:ascii="Times New Roman" w:eastAsia="Calibri" w:hAnsi="Times New Roman" w:cs="Times New Roman"/>
          <w:iCs/>
          <w:color w:val="000000"/>
          <w:sz w:val="24"/>
          <w:szCs w:val="24"/>
        </w:rPr>
        <w:t>;</w:t>
      </w:r>
    </w:p>
    <w:p w:rsidR="00A835DB" w:rsidRPr="00A835DB" w:rsidRDefault="00A835DB" w:rsidP="007B54D6">
      <w:pPr>
        <w:numPr>
          <w:ilvl w:val="0"/>
          <w:numId w:val="8"/>
        </w:numPr>
        <w:autoSpaceDE w:val="0"/>
        <w:autoSpaceDN w:val="0"/>
        <w:adjustRightInd w:val="0"/>
        <w:spacing w:after="120" w:line="240" w:lineRule="auto"/>
        <w:jc w:val="both"/>
        <w:rPr>
          <w:rFonts w:ascii="Times New Roman" w:eastAsia="Calibri" w:hAnsi="Times New Roman" w:cs="Times New Roman"/>
          <w:iCs/>
          <w:color w:val="000000"/>
          <w:sz w:val="24"/>
          <w:szCs w:val="24"/>
        </w:rPr>
      </w:pPr>
      <w:r w:rsidRPr="00A835DB">
        <w:rPr>
          <w:rFonts w:ascii="Times New Roman" w:eastAsia="Calibri" w:hAnsi="Times New Roman" w:cs="Times New Roman"/>
          <w:iCs/>
          <w:color w:val="000000"/>
          <w:sz w:val="24"/>
          <w:szCs w:val="24"/>
        </w:rPr>
        <w:t xml:space="preserve">Pentru </w:t>
      </w:r>
      <w:proofErr w:type="gramStart"/>
      <w:r w:rsidRPr="00A835DB">
        <w:rPr>
          <w:rFonts w:ascii="Times New Roman" w:eastAsia="Calibri" w:hAnsi="Times New Roman" w:cs="Times New Roman"/>
          <w:iCs/>
          <w:color w:val="000000"/>
          <w:sz w:val="24"/>
          <w:szCs w:val="24"/>
        </w:rPr>
        <w:t>un</w:t>
      </w:r>
      <w:proofErr w:type="gramEnd"/>
      <w:r w:rsidRPr="00A835DB">
        <w:rPr>
          <w:rFonts w:ascii="Times New Roman" w:eastAsia="Calibri" w:hAnsi="Times New Roman" w:cs="Times New Roman"/>
          <w:iCs/>
          <w:color w:val="000000"/>
          <w:sz w:val="24"/>
          <w:szCs w:val="24"/>
        </w:rPr>
        <w:t xml:space="preserve"> termen de livrare mai mare decât cel prevăzut la lit. a), punctajul se calculează proporțional astfel:</w:t>
      </w:r>
    </w:p>
    <w:p w:rsidR="00A835DB" w:rsidRPr="00A835DB" w:rsidRDefault="00A835DB" w:rsidP="00A835DB">
      <w:pPr>
        <w:suppressAutoHyphens/>
        <w:autoSpaceDE w:val="0"/>
        <w:autoSpaceDN w:val="0"/>
        <w:spacing w:after="120" w:line="240" w:lineRule="auto"/>
        <w:ind w:left="720" w:firstLine="720"/>
        <w:jc w:val="both"/>
        <w:textAlignment w:val="baseline"/>
        <w:rPr>
          <w:rFonts w:ascii="Times New Roman" w:eastAsia="Calibri" w:hAnsi="Times New Roman" w:cs="Times New Roman"/>
          <w:b/>
          <w:bCs/>
          <w:iCs/>
          <w:color w:val="000000"/>
          <w:sz w:val="24"/>
          <w:szCs w:val="24"/>
        </w:rPr>
      </w:pPr>
      <w:proofErr w:type="gramStart"/>
      <w:r w:rsidRPr="00A835DB">
        <w:rPr>
          <w:rFonts w:ascii="Times New Roman" w:eastAsia="Calibri" w:hAnsi="Times New Roman" w:cs="Times New Roman"/>
          <w:b/>
          <w:bCs/>
          <w:iCs/>
          <w:color w:val="000000"/>
          <w:sz w:val="24"/>
          <w:szCs w:val="24"/>
        </w:rPr>
        <w:t>TL</w:t>
      </w:r>
      <w:r w:rsidRPr="00A835DB">
        <w:rPr>
          <w:rFonts w:ascii="Times New Roman" w:eastAsia="Calibri" w:hAnsi="Times New Roman" w:cs="Times New Roman"/>
          <w:b/>
          <w:bCs/>
          <w:iCs/>
          <w:color w:val="000000"/>
          <w:sz w:val="24"/>
          <w:szCs w:val="24"/>
          <w:vertAlign w:val="subscript"/>
        </w:rPr>
        <w:t>(</w:t>
      </w:r>
      <w:proofErr w:type="gramEnd"/>
      <w:r w:rsidRPr="00A835DB">
        <w:rPr>
          <w:rFonts w:ascii="Times New Roman" w:eastAsia="Calibri" w:hAnsi="Times New Roman" w:cs="Times New Roman"/>
          <w:b/>
          <w:bCs/>
          <w:iCs/>
          <w:color w:val="000000"/>
          <w:sz w:val="24"/>
          <w:szCs w:val="24"/>
          <w:vertAlign w:val="subscript"/>
        </w:rPr>
        <w:t>n)</w:t>
      </w:r>
      <w:r w:rsidRPr="00A835DB">
        <w:rPr>
          <w:rFonts w:ascii="Times New Roman" w:eastAsia="Calibri" w:hAnsi="Times New Roman" w:cs="Times New Roman"/>
          <w:b/>
          <w:bCs/>
          <w:iCs/>
          <w:color w:val="000000"/>
          <w:sz w:val="24"/>
          <w:szCs w:val="24"/>
        </w:rPr>
        <w:t xml:space="preserve"> = (Termen minim ofertat/ Termen ofertat </w:t>
      </w:r>
      <w:r w:rsidRPr="00A835DB">
        <w:rPr>
          <w:rFonts w:ascii="Times New Roman" w:eastAsia="Calibri" w:hAnsi="Times New Roman" w:cs="Times New Roman"/>
          <w:b/>
          <w:bCs/>
          <w:iCs/>
          <w:color w:val="000000"/>
          <w:sz w:val="24"/>
          <w:szCs w:val="24"/>
          <w:vertAlign w:val="subscript"/>
        </w:rPr>
        <w:t>n</w:t>
      </w:r>
      <w:r w:rsidR="00175E6A" w:rsidRPr="00175E6A">
        <w:rPr>
          <w:rFonts w:ascii="Times New Roman" w:eastAsia="Calibri" w:hAnsi="Times New Roman" w:cs="Times New Roman"/>
          <w:b/>
          <w:bCs/>
          <w:iCs/>
          <w:color w:val="000000"/>
          <w:sz w:val="24"/>
          <w:szCs w:val="24"/>
        </w:rPr>
        <w:t>) x 3</w:t>
      </w:r>
      <w:r w:rsidRPr="00A835DB">
        <w:rPr>
          <w:rFonts w:ascii="Times New Roman" w:eastAsia="Calibri" w:hAnsi="Times New Roman" w:cs="Times New Roman"/>
          <w:b/>
          <w:bCs/>
          <w:iCs/>
          <w:color w:val="000000"/>
          <w:sz w:val="24"/>
          <w:szCs w:val="24"/>
        </w:rPr>
        <w:t>0</w:t>
      </w:r>
    </w:p>
    <w:p w:rsidR="00A835DB" w:rsidRPr="00A835DB" w:rsidRDefault="00A835DB" w:rsidP="00A835DB">
      <w:pPr>
        <w:suppressAutoHyphens/>
        <w:autoSpaceDE w:val="0"/>
        <w:autoSpaceDN w:val="0"/>
        <w:spacing w:after="120" w:line="240" w:lineRule="auto"/>
        <w:jc w:val="both"/>
        <w:textAlignment w:val="baseline"/>
        <w:rPr>
          <w:rFonts w:ascii="Times New Roman" w:eastAsia="Calibri" w:hAnsi="Times New Roman" w:cs="Times New Roman"/>
          <w:iCs/>
          <w:color w:val="000000"/>
          <w:sz w:val="24"/>
          <w:szCs w:val="24"/>
        </w:rPr>
      </w:pPr>
      <w:r w:rsidRPr="00A835DB">
        <w:rPr>
          <w:rFonts w:ascii="Times New Roman" w:eastAsia="Calibri" w:hAnsi="Times New Roman" w:cs="Times New Roman"/>
          <w:b/>
          <w:bCs/>
          <w:iCs/>
          <w:color w:val="000000"/>
          <w:sz w:val="24"/>
          <w:szCs w:val="24"/>
        </w:rPr>
        <w:t>Punctajul total</w:t>
      </w:r>
      <w:r w:rsidRPr="00A835DB">
        <w:rPr>
          <w:rFonts w:ascii="Times New Roman" w:eastAsia="Calibri" w:hAnsi="Times New Roman" w:cs="Times New Roman"/>
          <w:iCs/>
          <w:color w:val="000000"/>
          <w:sz w:val="24"/>
          <w:szCs w:val="24"/>
        </w:rPr>
        <w:t xml:space="preserve"> al unei oferte se obţine prin însumarea punctajelor obţinute pentru cei doi factori de evaluare prezentaţi:</w:t>
      </w:r>
    </w:p>
    <w:p w:rsidR="00A835DB" w:rsidRPr="00A835DB" w:rsidRDefault="00A835DB" w:rsidP="00A835DB">
      <w:pPr>
        <w:suppressAutoHyphens/>
        <w:autoSpaceDE w:val="0"/>
        <w:autoSpaceDN w:val="0"/>
        <w:spacing w:after="120" w:line="240" w:lineRule="auto"/>
        <w:jc w:val="both"/>
        <w:textAlignment w:val="baseline"/>
        <w:rPr>
          <w:rFonts w:ascii="Times New Roman" w:eastAsia="Calibri" w:hAnsi="Times New Roman" w:cs="Times New Roman"/>
          <w:b/>
          <w:bCs/>
          <w:iCs/>
          <w:color w:val="000000"/>
          <w:sz w:val="24"/>
          <w:szCs w:val="24"/>
        </w:rPr>
      </w:pPr>
      <w:r w:rsidRPr="00A835DB">
        <w:rPr>
          <w:rFonts w:ascii="Times New Roman" w:eastAsia="Calibri" w:hAnsi="Times New Roman" w:cs="Times New Roman"/>
          <w:b/>
          <w:bCs/>
          <w:iCs/>
          <w:color w:val="000000"/>
          <w:sz w:val="24"/>
          <w:szCs w:val="24"/>
        </w:rPr>
        <w:t xml:space="preserve"> </w:t>
      </w:r>
      <w:r w:rsidRPr="00A835DB">
        <w:rPr>
          <w:rFonts w:ascii="Times New Roman" w:eastAsia="Calibri" w:hAnsi="Times New Roman" w:cs="Times New Roman"/>
          <w:b/>
          <w:bCs/>
          <w:iCs/>
          <w:color w:val="000000"/>
          <w:sz w:val="24"/>
          <w:szCs w:val="24"/>
        </w:rPr>
        <w:tab/>
      </w:r>
      <w:r w:rsidRPr="00A835DB">
        <w:rPr>
          <w:rFonts w:ascii="Times New Roman" w:eastAsia="Calibri" w:hAnsi="Times New Roman" w:cs="Times New Roman"/>
          <w:b/>
          <w:bCs/>
          <w:iCs/>
          <w:color w:val="000000"/>
          <w:sz w:val="24"/>
          <w:szCs w:val="24"/>
        </w:rPr>
        <w:tab/>
        <w:t>(PT) = PU + TL (punctaj maxim 100 puncte).</w:t>
      </w:r>
    </w:p>
    <w:p w:rsidR="00472604" w:rsidRDefault="00472604" w:rsidP="00472604">
      <w:pPr>
        <w:spacing w:after="0"/>
      </w:pPr>
      <w:r>
        <w:rPr>
          <w:rFonts w:ascii="Times New Roman" w:hAnsi="Times New Roman" w:cs="Times New Roman"/>
          <w:b/>
          <w:sz w:val="24"/>
          <w:szCs w:val="24"/>
          <w:shd w:val="clear" w:color="auto" w:fill="FFFFFF"/>
          <w:lang w:val="ro-RO"/>
        </w:rPr>
        <w:t>LOT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224"/>
        <w:gridCol w:w="4782"/>
        <w:gridCol w:w="1103"/>
        <w:gridCol w:w="1323"/>
      </w:tblGrid>
      <w:tr w:rsidR="00472604" w:rsidRPr="00A16EB6" w:rsidTr="00CD6943">
        <w:tc>
          <w:tcPr>
            <w:tcW w:w="296" w:type="pct"/>
            <w:tcBorders>
              <w:top w:val="single" w:sz="4" w:space="0" w:color="auto"/>
              <w:left w:val="single" w:sz="4" w:space="0" w:color="auto"/>
              <w:bottom w:val="single" w:sz="4" w:space="0" w:color="auto"/>
              <w:right w:val="single" w:sz="4" w:space="0" w:color="auto"/>
            </w:tcBorders>
          </w:tcPr>
          <w:p w:rsidR="00472604" w:rsidRPr="001E407F" w:rsidRDefault="00472604" w:rsidP="00CD6943">
            <w:pPr>
              <w:tabs>
                <w:tab w:val="left" w:pos="252"/>
              </w:tabs>
              <w:spacing w:after="0" w:line="240" w:lineRule="auto"/>
              <w:jc w:val="both"/>
              <w:rPr>
                <w:rFonts w:ascii="Times New Roman" w:hAnsi="Times New Roman" w:cs="Times New Roman"/>
                <w:b/>
                <w:sz w:val="24"/>
                <w:szCs w:val="24"/>
                <w:shd w:val="clear" w:color="auto" w:fill="FFFFFF"/>
              </w:rPr>
            </w:pPr>
            <w:r w:rsidRPr="001E407F">
              <w:rPr>
                <w:rFonts w:ascii="Times New Roman" w:hAnsi="Times New Roman" w:cs="Times New Roman"/>
                <w:b/>
                <w:sz w:val="24"/>
                <w:szCs w:val="24"/>
                <w:shd w:val="clear" w:color="auto" w:fill="FFFFFF"/>
              </w:rPr>
              <w:t>Nr crt</w:t>
            </w:r>
          </w:p>
        </w:tc>
        <w:tc>
          <w:tcPr>
            <w:tcW w:w="1109" w:type="pct"/>
            <w:tcBorders>
              <w:top w:val="single" w:sz="4" w:space="0" w:color="auto"/>
              <w:left w:val="single" w:sz="4" w:space="0" w:color="auto"/>
              <w:bottom w:val="single" w:sz="4" w:space="0" w:color="auto"/>
              <w:right w:val="single" w:sz="4" w:space="0" w:color="auto"/>
            </w:tcBorders>
            <w:shd w:val="clear" w:color="auto" w:fill="auto"/>
          </w:tcPr>
          <w:p w:rsidR="00472604" w:rsidRPr="001E407F" w:rsidRDefault="00472604" w:rsidP="00CD6943">
            <w:pPr>
              <w:spacing w:after="0" w:line="240" w:lineRule="auto"/>
              <w:jc w:val="both"/>
              <w:rPr>
                <w:rFonts w:ascii="Times New Roman" w:hAnsi="Times New Roman" w:cs="Times New Roman"/>
                <w:b/>
                <w:sz w:val="24"/>
                <w:szCs w:val="24"/>
                <w:shd w:val="clear" w:color="auto" w:fill="FFFFFF"/>
              </w:rPr>
            </w:pPr>
            <w:r w:rsidRPr="001E407F">
              <w:rPr>
                <w:rFonts w:ascii="Times New Roman" w:hAnsi="Times New Roman" w:cs="Times New Roman"/>
                <w:b/>
                <w:sz w:val="24"/>
                <w:szCs w:val="24"/>
                <w:shd w:val="clear" w:color="auto" w:fill="FFFFFF"/>
              </w:rPr>
              <w:t>Denumire</w:t>
            </w:r>
          </w:p>
        </w:tc>
        <w:tc>
          <w:tcPr>
            <w:tcW w:w="2385" w:type="pct"/>
            <w:tcBorders>
              <w:top w:val="single" w:sz="4" w:space="0" w:color="auto"/>
              <w:left w:val="single" w:sz="4" w:space="0" w:color="auto"/>
              <w:bottom w:val="single" w:sz="4" w:space="0" w:color="auto"/>
              <w:right w:val="single" w:sz="4" w:space="0" w:color="auto"/>
            </w:tcBorders>
            <w:shd w:val="clear" w:color="auto" w:fill="auto"/>
          </w:tcPr>
          <w:p w:rsidR="00472604" w:rsidRPr="001E407F" w:rsidRDefault="00472604" w:rsidP="00CD6943">
            <w:pPr>
              <w:spacing w:after="0" w:line="240" w:lineRule="auto"/>
              <w:jc w:val="both"/>
              <w:rPr>
                <w:rFonts w:ascii="Times New Roman" w:hAnsi="Times New Roman" w:cs="Times New Roman"/>
                <w:b/>
                <w:sz w:val="24"/>
                <w:szCs w:val="24"/>
                <w:shd w:val="clear" w:color="auto" w:fill="FFFFFF"/>
              </w:rPr>
            </w:pPr>
            <w:r w:rsidRPr="001E407F">
              <w:rPr>
                <w:rFonts w:ascii="Times New Roman" w:hAnsi="Times New Roman" w:cs="Times New Roman"/>
                <w:b/>
                <w:sz w:val="24"/>
                <w:szCs w:val="24"/>
                <w:shd w:val="clear" w:color="auto" w:fill="FFFFFF"/>
              </w:rPr>
              <w:t>Caracteristici tehnice</w:t>
            </w:r>
          </w:p>
        </w:tc>
        <w:tc>
          <w:tcPr>
            <w:tcW w:w="550" w:type="pct"/>
            <w:tcBorders>
              <w:top w:val="single" w:sz="4" w:space="0" w:color="auto"/>
              <w:left w:val="single" w:sz="4" w:space="0" w:color="auto"/>
              <w:bottom w:val="single" w:sz="4" w:space="0" w:color="auto"/>
              <w:right w:val="single" w:sz="4" w:space="0" w:color="auto"/>
            </w:tcBorders>
            <w:shd w:val="clear" w:color="auto" w:fill="auto"/>
          </w:tcPr>
          <w:p w:rsidR="00472604" w:rsidRPr="001E407F" w:rsidRDefault="00472604" w:rsidP="00CD6943">
            <w:pPr>
              <w:spacing w:after="0" w:line="240" w:lineRule="auto"/>
              <w:jc w:val="both"/>
              <w:rPr>
                <w:rFonts w:ascii="Times New Roman" w:hAnsi="Times New Roman" w:cs="Times New Roman"/>
                <w:b/>
                <w:sz w:val="24"/>
                <w:szCs w:val="24"/>
                <w:shd w:val="clear" w:color="auto" w:fill="FFFFFF"/>
              </w:rPr>
            </w:pPr>
            <w:r w:rsidRPr="001E407F">
              <w:rPr>
                <w:rFonts w:ascii="Times New Roman" w:hAnsi="Times New Roman" w:cs="Times New Roman"/>
                <w:b/>
                <w:sz w:val="24"/>
                <w:szCs w:val="24"/>
                <w:shd w:val="clear" w:color="auto" w:fill="FFFFFF"/>
              </w:rPr>
              <w:t>Unitate</w:t>
            </w:r>
          </w:p>
        </w:tc>
        <w:tc>
          <w:tcPr>
            <w:tcW w:w="660" w:type="pct"/>
            <w:tcBorders>
              <w:top w:val="single" w:sz="4" w:space="0" w:color="auto"/>
              <w:left w:val="single" w:sz="4" w:space="0" w:color="auto"/>
              <w:bottom w:val="single" w:sz="4" w:space="0" w:color="auto"/>
              <w:right w:val="single" w:sz="4" w:space="0" w:color="auto"/>
            </w:tcBorders>
            <w:shd w:val="clear" w:color="auto" w:fill="auto"/>
          </w:tcPr>
          <w:p w:rsidR="00472604" w:rsidRPr="001E407F" w:rsidRDefault="00472604" w:rsidP="00CD6943">
            <w:pPr>
              <w:spacing w:after="0" w:line="240" w:lineRule="auto"/>
              <w:jc w:val="both"/>
              <w:rPr>
                <w:rFonts w:ascii="Times New Roman" w:hAnsi="Times New Roman" w:cs="Times New Roman"/>
                <w:b/>
                <w:color w:val="0D0D0D"/>
                <w:sz w:val="24"/>
                <w:szCs w:val="24"/>
                <w:shd w:val="clear" w:color="auto" w:fill="FFFFFF"/>
              </w:rPr>
            </w:pPr>
            <w:r w:rsidRPr="001E407F">
              <w:rPr>
                <w:rFonts w:ascii="Times New Roman" w:hAnsi="Times New Roman" w:cs="Times New Roman"/>
                <w:b/>
                <w:color w:val="0D0D0D"/>
                <w:sz w:val="24"/>
                <w:szCs w:val="24"/>
                <w:shd w:val="clear" w:color="auto" w:fill="FFFFFF"/>
              </w:rPr>
              <w:t xml:space="preserve">Cantitate </w:t>
            </w:r>
          </w:p>
        </w:tc>
      </w:tr>
      <w:tr w:rsidR="00472604" w:rsidRPr="00A16EB6" w:rsidTr="00CD6943">
        <w:tc>
          <w:tcPr>
            <w:tcW w:w="296" w:type="pct"/>
          </w:tcPr>
          <w:p w:rsidR="00472604" w:rsidRPr="00A16EB6" w:rsidRDefault="00472604" w:rsidP="00CD6943">
            <w:pPr>
              <w:tabs>
                <w:tab w:val="left" w:pos="252"/>
              </w:tabs>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w:t>
            </w:r>
            <w:r w:rsidRPr="00A16EB6">
              <w:rPr>
                <w:rFonts w:ascii="Times New Roman" w:hAnsi="Times New Roman" w:cs="Times New Roman"/>
                <w:sz w:val="24"/>
                <w:szCs w:val="24"/>
                <w:shd w:val="clear" w:color="auto" w:fill="FFFFFF"/>
              </w:rPr>
              <w:t>.</w:t>
            </w:r>
          </w:p>
        </w:tc>
        <w:tc>
          <w:tcPr>
            <w:tcW w:w="1109" w:type="pct"/>
            <w:shd w:val="clear" w:color="auto" w:fill="auto"/>
          </w:tcPr>
          <w:p w:rsidR="00472604" w:rsidRPr="00A16EB6" w:rsidRDefault="00472604" w:rsidP="00CD6943">
            <w:pPr>
              <w:spacing w:after="0" w:line="240" w:lineRule="auto"/>
              <w:jc w:val="both"/>
              <w:rPr>
                <w:rFonts w:ascii="Times New Roman" w:hAnsi="Times New Roman" w:cs="Times New Roman"/>
                <w:sz w:val="24"/>
                <w:szCs w:val="24"/>
                <w:shd w:val="clear" w:color="auto" w:fill="FFFFFF"/>
              </w:rPr>
            </w:pPr>
            <w:r w:rsidRPr="00A16EB6">
              <w:rPr>
                <w:rFonts w:ascii="Times New Roman" w:hAnsi="Times New Roman" w:cs="Times New Roman"/>
                <w:sz w:val="24"/>
                <w:szCs w:val="24"/>
                <w:shd w:val="clear" w:color="auto" w:fill="FFFFFF"/>
              </w:rPr>
              <w:t>Varfuri cu bordura lata pentru micropipeta  cu capacitate intre 50-1000 µl</w:t>
            </w:r>
          </w:p>
        </w:tc>
        <w:tc>
          <w:tcPr>
            <w:tcW w:w="2385" w:type="pct"/>
            <w:shd w:val="clear" w:color="auto" w:fill="auto"/>
          </w:tcPr>
          <w:p w:rsidR="00472604" w:rsidRPr="00A16EB6" w:rsidRDefault="00472604" w:rsidP="00CD6943">
            <w:pPr>
              <w:spacing w:after="0" w:line="240" w:lineRule="auto"/>
              <w:jc w:val="both"/>
              <w:rPr>
                <w:rFonts w:ascii="Times New Roman" w:hAnsi="Times New Roman" w:cs="Times New Roman"/>
                <w:sz w:val="24"/>
                <w:szCs w:val="24"/>
                <w:shd w:val="clear" w:color="auto" w:fill="FFFFFF"/>
              </w:rPr>
            </w:pPr>
            <w:r w:rsidRPr="00A16EB6">
              <w:rPr>
                <w:rFonts w:ascii="Times New Roman" w:hAnsi="Times New Roman" w:cs="Times New Roman"/>
                <w:sz w:val="24"/>
                <w:szCs w:val="24"/>
                <w:shd w:val="clear" w:color="auto" w:fill="FFFFFF"/>
              </w:rPr>
              <w:t xml:space="preserve">Varfuri cu bordura lata pentru micropipete cu capacitate intre 50-1000 µl, compatibile cu o varietate de pipete, precum pipetele Eppendorf, Gilson. </w:t>
            </w:r>
            <w:r w:rsidRPr="00A16EB6">
              <w:rPr>
                <w:rFonts w:ascii="Times New Roman" w:hAnsi="Times New Roman" w:cs="Times New Roman"/>
                <w:sz w:val="24"/>
                <w:szCs w:val="24"/>
              </w:rPr>
              <w:t>Costul materialelor sa includa transportul.</w:t>
            </w:r>
          </w:p>
        </w:tc>
        <w:tc>
          <w:tcPr>
            <w:tcW w:w="550" w:type="pct"/>
            <w:shd w:val="clear" w:color="auto" w:fill="auto"/>
          </w:tcPr>
          <w:p w:rsidR="00472604" w:rsidRPr="00A16EB6" w:rsidRDefault="00472604" w:rsidP="00CD6943">
            <w:pPr>
              <w:spacing w:after="0" w:line="240" w:lineRule="auto"/>
              <w:jc w:val="both"/>
              <w:rPr>
                <w:rFonts w:ascii="Times New Roman" w:hAnsi="Times New Roman" w:cs="Times New Roman"/>
                <w:sz w:val="24"/>
                <w:szCs w:val="24"/>
                <w:shd w:val="clear" w:color="auto" w:fill="FFFFFF"/>
              </w:rPr>
            </w:pPr>
            <w:r w:rsidRPr="00A16EB6">
              <w:rPr>
                <w:rFonts w:ascii="Times New Roman" w:hAnsi="Times New Roman" w:cs="Times New Roman"/>
                <w:sz w:val="24"/>
                <w:szCs w:val="24"/>
                <w:shd w:val="clear" w:color="auto" w:fill="FFFFFF"/>
              </w:rPr>
              <w:t>Punga = 1000 buc</w:t>
            </w:r>
          </w:p>
        </w:tc>
        <w:tc>
          <w:tcPr>
            <w:tcW w:w="660" w:type="pct"/>
            <w:shd w:val="clear" w:color="auto" w:fill="auto"/>
          </w:tcPr>
          <w:p w:rsidR="00472604" w:rsidRPr="00A16EB6" w:rsidRDefault="00472604" w:rsidP="00CD6943">
            <w:pPr>
              <w:spacing w:after="0" w:line="240" w:lineRule="auto"/>
              <w:jc w:val="both"/>
              <w:rPr>
                <w:rFonts w:ascii="Times New Roman" w:hAnsi="Times New Roman" w:cs="Times New Roman"/>
                <w:color w:val="0D0D0D"/>
                <w:sz w:val="24"/>
                <w:szCs w:val="24"/>
                <w:shd w:val="clear" w:color="auto" w:fill="FFFFFF"/>
              </w:rPr>
            </w:pPr>
            <w:r w:rsidRPr="00A16EB6">
              <w:rPr>
                <w:rFonts w:ascii="Times New Roman" w:hAnsi="Times New Roman" w:cs="Times New Roman"/>
                <w:color w:val="0D0D0D"/>
                <w:sz w:val="24"/>
                <w:szCs w:val="24"/>
                <w:shd w:val="clear" w:color="auto" w:fill="FFFFFF"/>
              </w:rPr>
              <w:t>40</w:t>
            </w:r>
          </w:p>
        </w:tc>
      </w:tr>
      <w:tr w:rsidR="00472604" w:rsidRPr="00A16EB6" w:rsidTr="00CD6943">
        <w:tc>
          <w:tcPr>
            <w:tcW w:w="3790" w:type="pct"/>
            <w:gridSpan w:val="3"/>
          </w:tcPr>
          <w:p w:rsidR="00472604" w:rsidRPr="00A16EB6" w:rsidRDefault="00472604" w:rsidP="00CD694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Valoare estimata, lei fara TVA</w:t>
            </w:r>
          </w:p>
        </w:tc>
        <w:tc>
          <w:tcPr>
            <w:tcW w:w="55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p>
        </w:tc>
        <w:tc>
          <w:tcPr>
            <w:tcW w:w="660" w:type="pct"/>
            <w:shd w:val="clear" w:color="auto" w:fill="auto"/>
          </w:tcPr>
          <w:p w:rsidR="00472604" w:rsidRPr="00A16EB6" w:rsidRDefault="00472604" w:rsidP="00CD6943">
            <w:pPr>
              <w:spacing w:after="0" w:line="24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4.000</w:t>
            </w:r>
          </w:p>
        </w:tc>
      </w:tr>
    </w:tbl>
    <w:p w:rsidR="00472604" w:rsidRPr="00A16EB6" w:rsidRDefault="00472604" w:rsidP="00472604">
      <w:pPr>
        <w:spacing w:after="0" w:line="240" w:lineRule="atLeast"/>
        <w:rPr>
          <w:rFonts w:ascii="Times New Roman" w:hAnsi="Times New Roman" w:cs="Times New Roman"/>
          <w:sz w:val="24"/>
          <w:szCs w:val="24"/>
        </w:rPr>
      </w:pPr>
    </w:p>
    <w:p w:rsidR="00472604" w:rsidRPr="00A16EB6" w:rsidRDefault="00472604" w:rsidP="00472604">
      <w:pPr>
        <w:spacing w:after="0" w:line="240" w:lineRule="atLeast"/>
        <w:ind w:firstLine="720"/>
        <w:rPr>
          <w:rFonts w:ascii="Times New Roman" w:hAnsi="Times New Roman" w:cs="Times New Roman"/>
          <w:sz w:val="24"/>
          <w:szCs w:val="24"/>
        </w:rPr>
      </w:pPr>
      <w:r w:rsidRPr="00A16EB6">
        <w:rPr>
          <w:rFonts w:ascii="Times New Roman" w:hAnsi="Times New Roman" w:cs="Times New Roman"/>
          <w:sz w:val="24"/>
          <w:szCs w:val="24"/>
        </w:rPr>
        <w:t xml:space="preserve">Materialele </w:t>
      </w:r>
      <w:r>
        <w:rPr>
          <w:rFonts w:ascii="Times New Roman" w:hAnsi="Times New Roman" w:cs="Times New Roman"/>
          <w:sz w:val="24"/>
          <w:szCs w:val="24"/>
        </w:rPr>
        <w:t>de laborator vor fi livrate după cum urmează</w:t>
      </w:r>
      <w:r w:rsidRPr="00A16EB6">
        <w:rPr>
          <w:rFonts w:ascii="Times New Roman" w:hAnsi="Times New Roman" w:cs="Times New Roman"/>
          <w:sz w:val="24"/>
          <w:szCs w:val="24"/>
        </w:rPr>
        <w:t>:</w:t>
      </w:r>
    </w:p>
    <w:p w:rsidR="00472604" w:rsidRPr="00A16EB6" w:rsidRDefault="00472604" w:rsidP="007B54D6">
      <w:pPr>
        <w:pStyle w:val="ListParagraph"/>
        <w:numPr>
          <w:ilvl w:val="0"/>
          <w:numId w:val="4"/>
        </w:numPr>
        <w:spacing w:after="0" w:line="240" w:lineRule="atLeast"/>
        <w:ind w:left="1080"/>
        <w:jc w:val="both"/>
        <w:rPr>
          <w:rFonts w:ascii="Times New Roman" w:hAnsi="Times New Roman" w:cs="Times New Roman"/>
          <w:sz w:val="24"/>
          <w:szCs w:val="24"/>
        </w:rPr>
      </w:pPr>
      <w:r w:rsidRPr="00E017C8">
        <w:rPr>
          <w:rFonts w:ascii="Times New Roman" w:hAnsi="Times New Roman" w:cs="Times New Roman"/>
          <w:b/>
          <w:sz w:val="24"/>
          <w:szCs w:val="24"/>
        </w:rPr>
        <w:t>13 pungi x 1.000 buc. la sediul CRSP București</w:t>
      </w:r>
      <w:r w:rsidRPr="00A16EB6">
        <w:rPr>
          <w:rFonts w:ascii="Times New Roman" w:hAnsi="Times New Roman" w:cs="Times New Roman"/>
          <w:sz w:val="24"/>
          <w:szCs w:val="24"/>
        </w:rPr>
        <w:t xml:space="preserve"> - Str. Dr. Leonte Anastas</w:t>
      </w:r>
      <w:r>
        <w:rPr>
          <w:rFonts w:ascii="Times New Roman" w:hAnsi="Times New Roman" w:cs="Times New Roman"/>
          <w:sz w:val="24"/>
          <w:szCs w:val="24"/>
        </w:rPr>
        <w:t>ievici Nr.1-3, Sector 5, Bucureș</w:t>
      </w:r>
      <w:r w:rsidRPr="00A16EB6">
        <w:rPr>
          <w:rFonts w:ascii="Times New Roman" w:hAnsi="Times New Roman" w:cs="Times New Roman"/>
          <w:sz w:val="24"/>
          <w:szCs w:val="24"/>
        </w:rPr>
        <w:t xml:space="preserve">ti, </w:t>
      </w:r>
      <w:r>
        <w:rPr>
          <w:rFonts w:ascii="Times New Roman" w:hAnsi="Times New Roman" w:cs="Times New Roman"/>
          <w:sz w:val="24"/>
          <w:szCs w:val="24"/>
        </w:rPr>
        <w:t>050463;</w:t>
      </w:r>
    </w:p>
    <w:p w:rsidR="00472604" w:rsidRPr="00A116A0" w:rsidRDefault="00472604" w:rsidP="007B54D6">
      <w:pPr>
        <w:pStyle w:val="ListParagraph"/>
        <w:numPr>
          <w:ilvl w:val="0"/>
          <w:numId w:val="2"/>
        </w:numPr>
        <w:spacing w:after="0" w:line="240" w:lineRule="atLeast"/>
        <w:jc w:val="both"/>
        <w:rPr>
          <w:rFonts w:ascii="Times New Roman" w:hAnsi="Times New Roman" w:cs="Times New Roman"/>
          <w:sz w:val="24"/>
          <w:szCs w:val="24"/>
        </w:rPr>
      </w:pPr>
      <w:r w:rsidRPr="00E017C8">
        <w:rPr>
          <w:rFonts w:ascii="Times New Roman" w:hAnsi="Times New Roman" w:cs="Times New Roman"/>
          <w:b/>
          <w:sz w:val="24"/>
          <w:szCs w:val="24"/>
        </w:rPr>
        <w:t>7 pungi x 1.000 buc. la sediul CRSP Iași -</w:t>
      </w:r>
      <w:r>
        <w:rPr>
          <w:rFonts w:ascii="Times New Roman" w:hAnsi="Times New Roman" w:cs="Times New Roman"/>
          <w:sz w:val="24"/>
          <w:szCs w:val="24"/>
        </w:rPr>
        <w:t xml:space="preserve"> Str. Victor Babeș nr 14, cod 700465, Iaș</w:t>
      </w:r>
      <w:r w:rsidRPr="00A16EB6">
        <w:rPr>
          <w:rFonts w:ascii="Times New Roman" w:hAnsi="Times New Roman" w:cs="Times New Roman"/>
          <w:sz w:val="24"/>
          <w:szCs w:val="24"/>
        </w:rPr>
        <w:t>i;</w:t>
      </w:r>
    </w:p>
    <w:p w:rsidR="00472604" w:rsidRPr="00A16EB6" w:rsidRDefault="00472604" w:rsidP="007B54D6">
      <w:pPr>
        <w:pStyle w:val="ListParagraph"/>
        <w:numPr>
          <w:ilvl w:val="0"/>
          <w:numId w:val="4"/>
        </w:numPr>
        <w:spacing w:after="0" w:line="240" w:lineRule="atLeast"/>
        <w:ind w:left="1080"/>
        <w:jc w:val="both"/>
        <w:rPr>
          <w:rFonts w:ascii="Times New Roman" w:hAnsi="Times New Roman" w:cs="Times New Roman"/>
          <w:sz w:val="24"/>
          <w:szCs w:val="24"/>
        </w:rPr>
      </w:pPr>
      <w:r w:rsidRPr="00E017C8">
        <w:rPr>
          <w:rFonts w:ascii="Times New Roman" w:hAnsi="Times New Roman" w:cs="Times New Roman"/>
          <w:b/>
          <w:sz w:val="24"/>
          <w:szCs w:val="24"/>
        </w:rPr>
        <w:t>11 pungi x 1.000 buc. la sediul CRSP Cluj -</w:t>
      </w:r>
      <w:r w:rsidRPr="00A16EB6">
        <w:rPr>
          <w:rFonts w:ascii="Times New Roman" w:hAnsi="Times New Roman" w:cs="Times New Roman"/>
          <w:sz w:val="24"/>
          <w:szCs w:val="24"/>
        </w:rPr>
        <w:t xml:space="preserve"> Str. Pasteur nr 6</w:t>
      </w:r>
      <w:r>
        <w:rPr>
          <w:rFonts w:ascii="Times New Roman" w:hAnsi="Times New Roman" w:cs="Times New Roman"/>
          <w:sz w:val="24"/>
          <w:szCs w:val="24"/>
        </w:rPr>
        <w:t>,</w:t>
      </w:r>
      <w:r w:rsidRPr="00A16EB6">
        <w:rPr>
          <w:rFonts w:ascii="Times New Roman" w:hAnsi="Times New Roman" w:cs="Times New Roman"/>
          <w:sz w:val="24"/>
          <w:szCs w:val="24"/>
        </w:rPr>
        <w:t xml:space="preserve"> cod 400349, Cluj;</w:t>
      </w:r>
    </w:p>
    <w:p w:rsidR="00472604" w:rsidRDefault="00472604" w:rsidP="007B54D6">
      <w:pPr>
        <w:pStyle w:val="ListParagraph"/>
        <w:numPr>
          <w:ilvl w:val="0"/>
          <w:numId w:val="4"/>
        </w:numPr>
        <w:spacing w:after="0" w:line="240" w:lineRule="atLeast"/>
        <w:ind w:left="1080"/>
        <w:jc w:val="both"/>
        <w:rPr>
          <w:rFonts w:ascii="Times New Roman" w:hAnsi="Times New Roman" w:cs="Times New Roman"/>
          <w:sz w:val="24"/>
          <w:szCs w:val="24"/>
        </w:rPr>
      </w:pPr>
      <w:r w:rsidRPr="00E017C8">
        <w:rPr>
          <w:rFonts w:ascii="Times New Roman" w:hAnsi="Times New Roman" w:cs="Times New Roman"/>
          <w:b/>
          <w:sz w:val="24"/>
          <w:szCs w:val="24"/>
        </w:rPr>
        <w:t xml:space="preserve">9 pungi x 1.000 buc. </w:t>
      </w:r>
      <w:proofErr w:type="gramStart"/>
      <w:r w:rsidRPr="00E017C8">
        <w:rPr>
          <w:rFonts w:ascii="Times New Roman" w:hAnsi="Times New Roman" w:cs="Times New Roman"/>
          <w:b/>
          <w:sz w:val="24"/>
          <w:szCs w:val="24"/>
        </w:rPr>
        <w:t>la</w:t>
      </w:r>
      <w:proofErr w:type="gramEnd"/>
      <w:r w:rsidRPr="00E017C8">
        <w:rPr>
          <w:rFonts w:ascii="Times New Roman" w:hAnsi="Times New Roman" w:cs="Times New Roman"/>
          <w:b/>
          <w:sz w:val="24"/>
          <w:szCs w:val="24"/>
        </w:rPr>
        <w:t xml:space="preserve"> sediul CRSP Timișoara</w:t>
      </w:r>
      <w:r>
        <w:rPr>
          <w:rFonts w:ascii="Times New Roman" w:hAnsi="Times New Roman" w:cs="Times New Roman"/>
          <w:sz w:val="24"/>
          <w:szCs w:val="24"/>
        </w:rPr>
        <w:t xml:space="preserve"> - Bd. Victor Babeș</w:t>
      </w:r>
      <w:r w:rsidRPr="00A16EB6">
        <w:rPr>
          <w:rFonts w:ascii="Times New Roman" w:hAnsi="Times New Roman" w:cs="Times New Roman"/>
          <w:sz w:val="24"/>
          <w:szCs w:val="24"/>
        </w:rPr>
        <w:t xml:space="preserve"> nr. 16</w:t>
      </w:r>
      <w:r>
        <w:rPr>
          <w:rFonts w:ascii="Times New Roman" w:hAnsi="Times New Roman" w:cs="Times New Roman"/>
          <w:sz w:val="24"/>
          <w:szCs w:val="24"/>
        </w:rPr>
        <w:t>, cod 300226, Timiș</w:t>
      </w:r>
      <w:r w:rsidRPr="00A16EB6">
        <w:rPr>
          <w:rFonts w:ascii="Times New Roman" w:hAnsi="Times New Roman" w:cs="Times New Roman"/>
          <w:sz w:val="24"/>
          <w:szCs w:val="24"/>
        </w:rPr>
        <w:t>oara.</w:t>
      </w:r>
    </w:p>
    <w:p w:rsidR="00472604" w:rsidRDefault="00472604" w:rsidP="00472604">
      <w:pPr>
        <w:spacing w:after="0" w:line="240" w:lineRule="atLeast"/>
        <w:jc w:val="both"/>
        <w:rPr>
          <w:rFonts w:ascii="Times New Roman" w:hAnsi="Times New Roman" w:cs="Times New Roman"/>
          <w:sz w:val="24"/>
          <w:szCs w:val="24"/>
        </w:rPr>
      </w:pPr>
    </w:p>
    <w:p w:rsidR="00175E6A" w:rsidRPr="00175E6A" w:rsidRDefault="00175E6A" w:rsidP="00175E6A">
      <w:pPr>
        <w:spacing w:after="0" w:line="240" w:lineRule="atLeast"/>
        <w:ind w:firstLine="720"/>
        <w:jc w:val="both"/>
        <w:rPr>
          <w:rFonts w:ascii="Times New Roman" w:hAnsi="Times New Roman" w:cs="Times New Roman"/>
          <w:sz w:val="24"/>
          <w:szCs w:val="24"/>
        </w:rPr>
      </w:pPr>
      <w:r w:rsidRPr="00175E6A">
        <w:rPr>
          <w:rFonts w:ascii="Times New Roman" w:hAnsi="Times New Roman" w:cs="Times New Roman"/>
          <w:sz w:val="24"/>
          <w:szCs w:val="24"/>
        </w:rPr>
        <w:t xml:space="preserve">Termenul de livrare: maximum 20 zile de la semnarea </w:t>
      </w:r>
      <w:proofErr w:type="gramStart"/>
      <w:r w:rsidRPr="00175E6A">
        <w:rPr>
          <w:rFonts w:ascii="Times New Roman" w:hAnsi="Times New Roman" w:cs="Times New Roman"/>
          <w:sz w:val="24"/>
          <w:szCs w:val="24"/>
        </w:rPr>
        <w:t>contractului .</w:t>
      </w:r>
      <w:proofErr w:type="gramEnd"/>
    </w:p>
    <w:p w:rsidR="00175E6A" w:rsidRPr="00175E6A" w:rsidRDefault="00175E6A" w:rsidP="00175E6A">
      <w:pPr>
        <w:spacing w:after="0" w:line="240" w:lineRule="atLeast"/>
        <w:ind w:firstLine="720"/>
        <w:jc w:val="both"/>
        <w:rPr>
          <w:rFonts w:ascii="Times New Roman" w:hAnsi="Times New Roman" w:cs="Times New Roman"/>
          <w:sz w:val="24"/>
          <w:szCs w:val="24"/>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6"/>
        <w:gridCol w:w="1559"/>
        <w:gridCol w:w="1595"/>
      </w:tblGrid>
      <w:tr w:rsidR="00175E6A" w:rsidRPr="00CD6943" w:rsidTr="00574DB5">
        <w:trPr>
          <w:jc w:val="center"/>
        </w:trPr>
        <w:tc>
          <w:tcPr>
            <w:tcW w:w="6116" w:type="dxa"/>
            <w:shd w:val="clear" w:color="auto" w:fill="auto"/>
            <w:vAlign w:val="center"/>
          </w:tcPr>
          <w:p w:rsidR="00175E6A" w:rsidRPr="00CD6943" w:rsidRDefault="00175E6A" w:rsidP="00574DB5">
            <w:pPr>
              <w:spacing w:after="120" w:line="240" w:lineRule="auto"/>
              <w:ind w:left="360"/>
              <w:contextualSpacing/>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FACTORI DE EVALUARE</w:t>
            </w:r>
          </w:p>
        </w:tc>
        <w:tc>
          <w:tcPr>
            <w:tcW w:w="1559" w:type="dxa"/>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PONDERE</w:t>
            </w:r>
          </w:p>
        </w:tc>
        <w:tc>
          <w:tcPr>
            <w:tcW w:w="1595" w:type="dxa"/>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PUNCTAJ MAXIM</w:t>
            </w:r>
          </w:p>
        </w:tc>
      </w:tr>
      <w:tr w:rsidR="00175E6A" w:rsidRPr="00CD6943" w:rsidTr="00574DB5">
        <w:trPr>
          <w:jc w:val="center"/>
        </w:trPr>
        <w:tc>
          <w:tcPr>
            <w:tcW w:w="6116" w:type="dxa"/>
            <w:shd w:val="clear" w:color="auto" w:fill="auto"/>
            <w:vAlign w:val="center"/>
          </w:tcPr>
          <w:p w:rsidR="00175E6A" w:rsidRPr="00CD6943" w:rsidRDefault="00175E6A" w:rsidP="00574DB5">
            <w:pPr>
              <w:spacing w:after="120" w:line="240" w:lineRule="auto"/>
              <w:contextualSpacing/>
              <w:jc w:val="both"/>
              <w:rPr>
                <w:rFonts w:ascii="Times New Roman" w:eastAsia="Times New Roman" w:hAnsi="Times New Roman" w:cs="Times New Roman"/>
                <w:b/>
                <w:bCs/>
                <w:color w:val="000000"/>
                <w:sz w:val="24"/>
                <w:szCs w:val="24"/>
                <w:lang w:val="ro-RO"/>
              </w:rPr>
            </w:pPr>
            <w:r w:rsidRPr="00CD6943">
              <w:rPr>
                <w:rFonts w:ascii="Times New Roman" w:eastAsia="Times New Roman" w:hAnsi="Times New Roman" w:cs="Times New Roman"/>
                <w:b/>
                <w:bCs/>
                <w:color w:val="000000"/>
                <w:sz w:val="24"/>
                <w:szCs w:val="24"/>
                <w:lang w:val="ro-RO"/>
              </w:rPr>
              <w:t>Componenta financiară</w:t>
            </w:r>
          </w:p>
        </w:tc>
        <w:tc>
          <w:tcPr>
            <w:tcW w:w="1559" w:type="dxa"/>
            <w:vAlign w:val="center"/>
          </w:tcPr>
          <w:p w:rsidR="00175E6A" w:rsidRPr="00CD6943" w:rsidRDefault="00175E6A" w:rsidP="00574DB5">
            <w:pPr>
              <w:spacing w:after="120" w:line="240" w:lineRule="auto"/>
              <w:contextualSpacing/>
              <w:jc w:val="both"/>
              <w:rPr>
                <w:rFonts w:ascii="Times New Roman" w:eastAsia="Times New Roman" w:hAnsi="Times New Roman" w:cs="Times New Roman"/>
                <w:color w:val="000000"/>
                <w:sz w:val="24"/>
                <w:szCs w:val="24"/>
                <w:lang w:val="ro-RO"/>
              </w:rPr>
            </w:pPr>
          </w:p>
        </w:tc>
        <w:tc>
          <w:tcPr>
            <w:tcW w:w="1595" w:type="dxa"/>
            <w:vAlign w:val="center"/>
          </w:tcPr>
          <w:p w:rsidR="00175E6A" w:rsidRPr="00CD6943" w:rsidRDefault="00175E6A" w:rsidP="00574DB5">
            <w:pPr>
              <w:spacing w:after="120" w:line="240" w:lineRule="auto"/>
              <w:contextualSpacing/>
              <w:jc w:val="both"/>
              <w:rPr>
                <w:rFonts w:ascii="Times New Roman" w:eastAsia="Times New Roman" w:hAnsi="Times New Roman" w:cs="Times New Roman"/>
                <w:color w:val="000000"/>
                <w:sz w:val="24"/>
                <w:szCs w:val="24"/>
                <w:lang w:val="ro-RO"/>
              </w:rPr>
            </w:pPr>
          </w:p>
        </w:tc>
      </w:tr>
      <w:tr w:rsidR="00175E6A" w:rsidRPr="00CD6943" w:rsidTr="00574DB5">
        <w:trPr>
          <w:jc w:val="center"/>
        </w:trPr>
        <w:tc>
          <w:tcPr>
            <w:tcW w:w="6116" w:type="dxa"/>
            <w:shd w:val="clear" w:color="auto" w:fill="auto"/>
            <w:vAlign w:val="center"/>
          </w:tcPr>
          <w:p w:rsidR="00175E6A" w:rsidRPr="00CD6943" w:rsidRDefault="00175E6A" w:rsidP="00574DB5">
            <w:pPr>
              <w:spacing w:after="120" w:line="240" w:lineRule="auto"/>
              <w:contextualSpacing/>
              <w:jc w:val="both"/>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 xml:space="preserve"> I. Prețul unitar în lei fără TVA ofertat (PU)</w:t>
            </w:r>
          </w:p>
        </w:tc>
        <w:tc>
          <w:tcPr>
            <w:tcW w:w="1559" w:type="dxa"/>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w:t>
            </w:r>
            <w:r w:rsidRPr="00CD6943">
              <w:rPr>
                <w:rFonts w:ascii="Times New Roman" w:eastAsia="Times New Roman" w:hAnsi="Times New Roman" w:cs="Times New Roman"/>
                <w:bCs/>
                <w:color w:val="000000"/>
                <w:sz w:val="24"/>
                <w:szCs w:val="24"/>
                <w:lang w:val="ro-RO"/>
              </w:rPr>
              <w:t>0%</w:t>
            </w:r>
          </w:p>
        </w:tc>
        <w:tc>
          <w:tcPr>
            <w:tcW w:w="1595" w:type="dxa"/>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7</w:t>
            </w:r>
            <w:r w:rsidRPr="00CD6943">
              <w:rPr>
                <w:rFonts w:ascii="Times New Roman" w:eastAsia="Times New Roman" w:hAnsi="Times New Roman" w:cs="Times New Roman"/>
                <w:bCs/>
                <w:color w:val="000000"/>
                <w:sz w:val="24"/>
                <w:szCs w:val="24"/>
                <w:lang w:val="ro-RO"/>
              </w:rPr>
              <w:t>0</w:t>
            </w:r>
          </w:p>
        </w:tc>
      </w:tr>
      <w:tr w:rsidR="00175E6A" w:rsidRPr="00CD6943" w:rsidTr="00574DB5">
        <w:trPr>
          <w:jc w:val="center"/>
        </w:trPr>
        <w:tc>
          <w:tcPr>
            <w:tcW w:w="6116" w:type="dxa"/>
            <w:shd w:val="clear" w:color="auto" w:fill="auto"/>
            <w:vAlign w:val="center"/>
          </w:tcPr>
          <w:p w:rsidR="00175E6A" w:rsidRPr="00CD6943" w:rsidRDefault="00175E6A" w:rsidP="00574DB5">
            <w:pPr>
              <w:spacing w:after="120" w:line="240" w:lineRule="auto"/>
              <w:contextualSpacing/>
              <w:jc w:val="both"/>
              <w:rPr>
                <w:rFonts w:ascii="Times New Roman" w:eastAsia="Times New Roman" w:hAnsi="Times New Roman" w:cs="Times New Roman"/>
                <w:b/>
                <w:bCs/>
                <w:color w:val="000000"/>
                <w:sz w:val="24"/>
                <w:szCs w:val="24"/>
                <w:lang w:val="ro-RO"/>
              </w:rPr>
            </w:pPr>
            <w:r w:rsidRPr="00CD6943">
              <w:rPr>
                <w:rFonts w:ascii="Times New Roman" w:eastAsia="Times New Roman" w:hAnsi="Times New Roman" w:cs="Times New Roman"/>
                <w:b/>
                <w:bCs/>
                <w:color w:val="000000"/>
                <w:sz w:val="24"/>
                <w:szCs w:val="24"/>
                <w:lang w:val="ro-RO"/>
              </w:rPr>
              <w:t>Componenta tehnică</w:t>
            </w:r>
          </w:p>
        </w:tc>
        <w:tc>
          <w:tcPr>
            <w:tcW w:w="1559" w:type="dxa"/>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color w:val="000000"/>
                <w:sz w:val="24"/>
                <w:szCs w:val="24"/>
                <w:lang w:val="ro-RO"/>
              </w:rPr>
            </w:pPr>
          </w:p>
        </w:tc>
        <w:tc>
          <w:tcPr>
            <w:tcW w:w="1595" w:type="dxa"/>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color w:val="000000"/>
                <w:sz w:val="24"/>
                <w:szCs w:val="24"/>
                <w:lang w:val="ro-RO"/>
              </w:rPr>
            </w:pPr>
          </w:p>
        </w:tc>
      </w:tr>
      <w:tr w:rsidR="00175E6A" w:rsidRPr="00CD6943" w:rsidTr="00574DB5">
        <w:trPr>
          <w:trHeight w:val="413"/>
          <w:jc w:val="center"/>
        </w:trPr>
        <w:tc>
          <w:tcPr>
            <w:tcW w:w="6116" w:type="dxa"/>
            <w:shd w:val="clear" w:color="auto" w:fill="auto"/>
          </w:tcPr>
          <w:p w:rsidR="00175E6A" w:rsidRPr="00CD6943" w:rsidRDefault="00175E6A" w:rsidP="00574DB5">
            <w:pPr>
              <w:spacing w:after="120" w:line="240" w:lineRule="auto"/>
              <w:ind w:right="245"/>
              <w:contextualSpacing/>
              <w:jc w:val="both"/>
              <w:rPr>
                <w:rFonts w:ascii="Times New Roman" w:eastAsia="Times New Roman" w:hAnsi="Times New Roman" w:cs="Times New Roman"/>
                <w:bCs/>
                <w:color w:val="000000"/>
                <w:sz w:val="24"/>
                <w:szCs w:val="24"/>
                <w:lang w:val="ro-RO"/>
              </w:rPr>
            </w:pPr>
            <w:r w:rsidRPr="00CD6943">
              <w:rPr>
                <w:rFonts w:ascii="Times New Roman" w:eastAsia="Times New Roman" w:hAnsi="Times New Roman" w:cs="Times New Roman"/>
                <w:bCs/>
                <w:color w:val="000000"/>
                <w:sz w:val="24"/>
                <w:szCs w:val="24"/>
                <w:lang w:val="ro-RO"/>
              </w:rPr>
              <w:t>II. Termenul de livrare pentru cantitatea ofertată (TL)</w:t>
            </w:r>
          </w:p>
        </w:tc>
        <w:tc>
          <w:tcPr>
            <w:tcW w:w="1559" w:type="dxa"/>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w:t>
            </w:r>
            <w:r w:rsidRPr="00CD6943">
              <w:rPr>
                <w:rFonts w:ascii="Times New Roman" w:eastAsia="Times New Roman" w:hAnsi="Times New Roman" w:cs="Times New Roman"/>
                <w:bCs/>
                <w:color w:val="000000"/>
                <w:sz w:val="24"/>
                <w:szCs w:val="24"/>
                <w:lang w:val="ro-RO"/>
              </w:rPr>
              <w:t>0%</w:t>
            </w:r>
          </w:p>
        </w:tc>
        <w:tc>
          <w:tcPr>
            <w:tcW w:w="1595" w:type="dxa"/>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bCs/>
                <w:color w:val="000000"/>
                <w:sz w:val="24"/>
                <w:szCs w:val="24"/>
                <w:lang w:val="ro-RO"/>
              </w:rPr>
            </w:pPr>
            <w:r>
              <w:rPr>
                <w:rFonts w:ascii="Times New Roman" w:eastAsia="Times New Roman" w:hAnsi="Times New Roman" w:cs="Times New Roman"/>
                <w:bCs/>
                <w:color w:val="000000"/>
                <w:sz w:val="24"/>
                <w:szCs w:val="24"/>
                <w:lang w:val="ro-RO"/>
              </w:rPr>
              <w:t>3</w:t>
            </w:r>
            <w:r w:rsidRPr="00CD6943">
              <w:rPr>
                <w:rFonts w:ascii="Times New Roman" w:eastAsia="Times New Roman" w:hAnsi="Times New Roman" w:cs="Times New Roman"/>
                <w:bCs/>
                <w:color w:val="000000"/>
                <w:sz w:val="24"/>
                <w:szCs w:val="24"/>
                <w:lang w:val="ro-RO"/>
              </w:rPr>
              <w:t>0</w:t>
            </w:r>
          </w:p>
        </w:tc>
      </w:tr>
      <w:tr w:rsidR="00175E6A" w:rsidRPr="00CD6943" w:rsidTr="00574DB5">
        <w:trPr>
          <w:jc w:val="center"/>
        </w:trPr>
        <w:tc>
          <w:tcPr>
            <w:tcW w:w="6116" w:type="dxa"/>
            <w:shd w:val="clear" w:color="auto" w:fill="D9D9D9"/>
          </w:tcPr>
          <w:p w:rsidR="00175E6A" w:rsidRPr="00CD6943" w:rsidRDefault="00175E6A" w:rsidP="00574DB5">
            <w:pPr>
              <w:spacing w:after="120" w:line="240" w:lineRule="auto"/>
              <w:ind w:right="245"/>
              <w:contextualSpacing/>
              <w:jc w:val="both"/>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 xml:space="preserve">TOTAL </w:t>
            </w:r>
          </w:p>
        </w:tc>
        <w:tc>
          <w:tcPr>
            <w:tcW w:w="1559" w:type="dxa"/>
            <w:shd w:val="clear" w:color="auto" w:fill="D9D9D9"/>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100%</w:t>
            </w:r>
          </w:p>
        </w:tc>
        <w:tc>
          <w:tcPr>
            <w:tcW w:w="1595" w:type="dxa"/>
            <w:shd w:val="clear" w:color="auto" w:fill="D9D9D9"/>
            <w:vAlign w:val="center"/>
          </w:tcPr>
          <w:p w:rsidR="00175E6A" w:rsidRPr="00CD6943" w:rsidRDefault="00175E6A" w:rsidP="00574DB5">
            <w:pPr>
              <w:spacing w:after="120" w:line="240" w:lineRule="auto"/>
              <w:contextualSpacing/>
              <w:jc w:val="center"/>
              <w:rPr>
                <w:rFonts w:ascii="Times New Roman" w:eastAsia="Times New Roman" w:hAnsi="Times New Roman" w:cs="Times New Roman"/>
                <w:bCs/>
                <w:i/>
                <w:iCs/>
                <w:color w:val="000000"/>
                <w:sz w:val="24"/>
                <w:szCs w:val="24"/>
                <w:lang w:val="ro-RO"/>
              </w:rPr>
            </w:pPr>
            <w:r w:rsidRPr="00CD6943">
              <w:rPr>
                <w:rFonts w:ascii="Times New Roman" w:eastAsia="Times New Roman" w:hAnsi="Times New Roman" w:cs="Times New Roman"/>
                <w:bCs/>
                <w:i/>
                <w:iCs/>
                <w:color w:val="000000"/>
                <w:sz w:val="24"/>
                <w:szCs w:val="24"/>
                <w:lang w:val="ro-RO"/>
              </w:rPr>
              <w:t>100</w:t>
            </w:r>
          </w:p>
        </w:tc>
      </w:tr>
    </w:tbl>
    <w:p w:rsidR="00175E6A" w:rsidRDefault="00175E6A" w:rsidP="00175E6A">
      <w:pPr>
        <w:spacing w:after="0"/>
        <w:rPr>
          <w:rFonts w:ascii="Times New Roman" w:hAnsi="Times New Roman" w:cs="Times New Roman"/>
          <w:b/>
          <w:sz w:val="24"/>
          <w:szCs w:val="24"/>
          <w:shd w:val="clear" w:color="auto" w:fill="FFFFFF"/>
          <w:lang w:val="ro-RO"/>
        </w:rPr>
      </w:pPr>
    </w:p>
    <w:p w:rsidR="00175E6A" w:rsidRPr="00A835DB" w:rsidRDefault="00175E6A" w:rsidP="00175E6A">
      <w:pPr>
        <w:widowControl w:val="0"/>
        <w:shd w:val="clear" w:color="auto" w:fill="FFFFFF"/>
        <w:tabs>
          <w:tab w:val="left" w:pos="360"/>
        </w:tabs>
        <w:spacing w:after="60" w:line="240" w:lineRule="auto"/>
        <w:jc w:val="both"/>
        <w:rPr>
          <w:rFonts w:ascii="Times New Roman" w:eastAsia="Calibri" w:hAnsi="Times New Roman" w:cs="Times New Roman"/>
          <w:b/>
          <w:bCs/>
          <w:iCs/>
          <w:sz w:val="24"/>
          <w:szCs w:val="24"/>
          <w:lang w:val="ro-RO"/>
        </w:rPr>
      </w:pPr>
      <w:r w:rsidRPr="00A835DB">
        <w:rPr>
          <w:rFonts w:ascii="Times New Roman" w:eastAsia="Calibri" w:hAnsi="Times New Roman" w:cs="Times New Roman"/>
          <w:b/>
          <w:bCs/>
          <w:iCs/>
          <w:sz w:val="24"/>
          <w:szCs w:val="24"/>
          <w:lang w:val="ro-RO"/>
        </w:rPr>
        <w:t>Componenta financiară:</w:t>
      </w:r>
    </w:p>
    <w:p w:rsidR="00175E6A" w:rsidRPr="00A835DB" w:rsidRDefault="00175E6A" w:rsidP="00175E6A">
      <w:pPr>
        <w:widowControl w:val="0"/>
        <w:shd w:val="clear" w:color="auto" w:fill="FFFFFF"/>
        <w:tabs>
          <w:tab w:val="left" w:pos="360"/>
        </w:tabs>
        <w:spacing w:after="60" w:line="240" w:lineRule="auto"/>
        <w:jc w:val="both"/>
        <w:rPr>
          <w:rFonts w:ascii="Times New Roman" w:eastAsia="Calibri" w:hAnsi="Times New Roman" w:cs="Times New Roman"/>
          <w:b/>
          <w:iCs/>
          <w:sz w:val="24"/>
          <w:szCs w:val="24"/>
          <w:lang w:val="ro-RO"/>
        </w:rPr>
      </w:pPr>
      <w:r w:rsidRPr="00A835DB">
        <w:rPr>
          <w:rFonts w:ascii="Times New Roman" w:eastAsia="Calibri" w:hAnsi="Times New Roman" w:cs="Times New Roman"/>
          <w:bCs/>
          <w:iCs/>
          <w:sz w:val="24"/>
          <w:szCs w:val="24"/>
          <w:lang w:val="ro-RO"/>
        </w:rPr>
        <w:t>Modalitatea de calcul a punctajului pentru primul factor de evaluare</w:t>
      </w:r>
      <w:r w:rsidRPr="00A835DB">
        <w:rPr>
          <w:rFonts w:ascii="Times New Roman" w:eastAsia="Calibri" w:hAnsi="Times New Roman" w:cs="Times New Roman"/>
          <w:b/>
          <w:iCs/>
          <w:sz w:val="24"/>
          <w:szCs w:val="24"/>
          <w:lang w:val="ro-RO"/>
        </w:rPr>
        <w:t xml:space="preserve"> „</w:t>
      </w:r>
      <w:r w:rsidRPr="00A835DB">
        <w:rPr>
          <w:rFonts w:ascii="Times New Roman" w:eastAsia="Calibri" w:hAnsi="Times New Roman" w:cs="Times New Roman"/>
          <w:b/>
          <w:sz w:val="24"/>
          <w:szCs w:val="24"/>
          <w:lang w:val="ro-RO"/>
        </w:rPr>
        <w:t>prețul unitar în lei fără TVA ofertat (PU)”</w:t>
      </w:r>
      <w:r w:rsidRPr="00A835DB">
        <w:rPr>
          <w:rFonts w:ascii="Times New Roman" w:eastAsia="Calibri" w:hAnsi="Times New Roman" w:cs="Times New Roman"/>
          <w:b/>
          <w:iCs/>
          <w:sz w:val="24"/>
          <w:szCs w:val="24"/>
          <w:lang w:val="ro-RO"/>
        </w:rPr>
        <w:t xml:space="preserve">: </w:t>
      </w:r>
    </w:p>
    <w:p w:rsidR="00175E6A" w:rsidRPr="00A835DB" w:rsidRDefault="00175E6A" w:rsidP="00175E6A">
      <w:pPr>
        <w:widowControl w:val="0"/>
        <w:shd w:val="clear" w:color="auto" w:fill="FFFFFF"/>
        <w:tabs>
          <w:tab w:val="left" w:pos="360"/>
        </w:tabs>
        <w:spacing w:after="60" w:line="240" w:lineRule="auto"/>
        <w:jc w:val="both"/>
        <w:rPr>
          <w:rFonts w:ascii="Times New Roman" w:eastAsia="Calibri" w:hAnsi="Times New Roman" w:cs="Times New Roman"/>
          <w:iCs/>
          <w:sz w:val="24"/>
          <w:szCs w:val="24"/>
          <w:lang w:val="ro-RO"/>
        </w:rPr>
      </w:pPr>
      <w:r w:rsidRPr="00A835DB">
        <w:rPr>
          <w:rFonts w:ascii="Times New Roman" w:eastAsia="Calibri" w:hAnsi="Times New Roman" w:cs="Times New Roman"/>
          <w:i/>
          <w:sz w:val="24"/>
          <w:szCs w:val="24"/>
          <w:lang w:val="ro-RO"/>
        </w:rPr>
        <w:t>Descriere:</w:t>
      </w:r>
    </w:p>
    <w:p w:rsidR="00175E6A" w:rsidRPr="00A835DB" w:rsidRDefault="00175E6A" w:rsidP="00175E6A">
      <w:pPr>
        <w:widowControl w:val="0"/>
        <w:shd w:val="clear" w:color="auto" w:fill="FFFFFF"/>
        <w:tabs>
          <w:tab w:val="left" w:pos="360"/>
        </w:tabs>
        <w:spacing w:after="60" w:line="240" w:lineRule="auto"/>
        <w:jc w:val="both"/>
        <w:rPr>
          <w:rFonts w:ascii="Times New Roman" w:eastAsia="Calibri" w:hAnsi="Times New Roman" w:cs="Times New Roman"/>
          <w:iCs/>
          <w:sz w:val="24"/>
          <w:szCs w:val="24"/>
          <w:lang w:val="ro-RO"/>
        </w:rPr>
      </w:pPr>
      <w:r w:rsidRPr="00A835DB">
        <w:rPr>
          <w:rFonts w:ascii="Times New Roman" w:eastAsia="Calibri" w:hAnsi="Times New Roman" w:cs="Times New Roman"/>
          <w:iCs/>
          <w:sz w:val="24"/>
          <w:szCs w:val="24"/>
          <w:lang w:val="ro-RO"/>
        </w:rPr>
        <w:t xml:space="preserve">Factorul de evaluare este </w:t>
      </w:r>
      <w:r w:rsidRPr="00A835DB">
        <w:rPr>
          <w:rFonts w:ascii="Times New Roman" w:eastAsia="Calibri" w:hAnsi="Times New Roman" w:cs="Times New Roman"/>
          <w:iCs/>
          <w:sz w:val="24"/>
          <w:szCs w:val="24"/>
          <w:u w:val="single"/>
          <w:lang w:val="ro-RO"/>
        </w:rPr>
        <w:t xml:space="preserve">prețul unitar în lei fără TVA </w:t>
      </w:r>
      <w:r w:rsidRPr="00A835DB">
        <w:rPr>
          <w:rFonts w:ascii="Times New Roman" w:eastAsia="Calibri" w:hAnsi="Times New Roman" w:cs="Times New Roman"/>
          <w:iCs/>
          <w:sz w:val="24"/>
          <w:szCs w:val="24"/>
          <w:lang w:val="ro-RO"/>
        </w:rPr>
        <w:t xml:space="preserve">ofertat şi va include toate costurile aferente livrării produsului, complet echipat astfel cum este menţionat în specificaţiile tehnice, inclusiv transport sau alte costuri complementare. </w:t>
      </w:r>
    </w:p>
    <w:p w:rsidR="00175E6A" w:rsidRPr="00A835DB" w:rsidRDefault="00175E6A" w:rsidP="00175E6A">
      <w:pPr>
        <w:widowControl w:val="0"/>
        <w:shd w:val="clear" w:color="auto" w:fill="FFFFFF"/>
        <w:tabs>
          <w:tab w:val="left" w:pos="360"/>
        </w:tabs>
        <w:spacing w:after="60" w:line="240" w:lineRule="auto"/>
        <w:jc w:val="both"/>
        <w:rPr>
          <w:rFonts w:ascii="Times New Roman" w:eastAsia="Calibri" w:hAnsi="Times New Roman" w:cs="Times New Roman"/>
          <w:bCs/>
          <w:iCs/>
          <w:sz w:val="24"/>
          <w:szCs w:val="24"/>
          <w:lang w:val="ro-RO"/>
        </w:rPr>
      </w:pPr>
      <w:r w:rsidRPr="00A835DB">
        <w:rPr>
          <w:rFonts w:ascii="Times New Roman" w:eastAsia="Calibri" w:hAnsi="Times New Roman" w:cs="Times New Roman"/>
          <w:bCs/>
          <w:iCs/>
          <w:sz w:val="24"/>
          <w:szCs w:val="24"/>
          <w:lang w:val="ro-RO"/>
        </w:rPr>
        <w:t xml:space="preserve">Punctajul se acordă astfel: </w:t>
      </w:r>
    </w:p>
    <w:p w:rsidR="00175E6A" w:rsidRPr="002B19D1" w:rsidRDefault="00175E6A" w:rsidP="007B54D6">
      <w:pPr>
        <w:pStyle w:val="ListParagraph"/>
        <w:widowControl w:val="0"/>
        <w:numPr>
          <w:ilvl w:val="0"/>
          <w:numId w:val="10"/>
        </w:numPr>
        <w:shd w:val="clear" w:color="auto" w:fill="FFFFFF"/>
        <w:tabs>
          <w:tab w:val="left" w:pos="360"/>
          <w:tab w:val="left" w:pos="1080"/>
        </w:tabs>
        <w:spacing w:after="60" w:line="240" w:lineRule="auto"/>
        <w:jc w:val="both"/>
        <w:rPr>
          <w:rFonts w:ascii="Times New Roman" w:eastAsia="Calibri" w:hAnsi="Times New Roman" w:cs="Times New Roman"/>
          <w:bCs/>
          <w:sz w:val="24"/>
          <w:szCs w:val="24"/>
          <w:lang w:val="ro-RO"/>
        </w:rPr>
      </w:pPr>
      <w:r w:rsidRPr="002B19D1">
        <w:rPr>
          <w:rFonts w:ascii="Times New Roman" w:eastAsia="Calibri" w:hAnsi="Times New Roman" w:cs="Times New Roman"/>
          <w:bCs/>
          <w:sz w:val="24"/>
          <w:szCs w:val="24"/>
          <w:lang w:val="ro-RO"/>
        </w:rPr>
        <w:t xml:space="preserve">Pentru cel mai scăzut dintre prețurile unitare în lei fără TVA se acordă punctajul maxim alocat, respectiv  70 puncte; </w:t>
      </w:r>
    </w:p>
    <w:p w:rsidR="00175E6A" w:rsidRPr="002B19D1" w:rsidRDefault="00175E6A" w:rsidP="007B54D6">
      <w:pPr>
        <w:pStyle w:val="ListParagraph"/>
        <w:widowControl w:val="0"/>
        <w:numPr>
          <w:ilvl w:val="0"/>
          <w:numId w:val="10"/>
        </w:numPr>
        <w:shd w:val="clear" w:color="auto" w:fill="FFFFFF"/>
        <w:tabs>
          <w:tab w:val="left" w:pos="360"/>
          <w:tab w:val="left" w:pos="1080"/>
        </w:tabs>
        <w:spacing w:after="60" w:line="240" w:lineRule="auto"/>
        <w:jc w:val="both"/>
        <w:rPr>
          <w:rFonts w:ascii="Times New Roman" w:eastAsia="Calibri" w:hAnsi="Times New Roman" w:cs="Times New Roman"/>
          <w:bCs/>
          <w:sz w:val="24"/>
          <w:szCs w:val="24"/>
          <w:lang w:val="ro-RO"/>
        </w:rPr>
      </w:pPr>
      <w:r w:rsidRPr="002B19D1">
        <w:rPr>
          <w:rFonts w:ascii="Times New Roman" w:eastAsia="Calibri" w:hAnsi="Times New Roman" w:cs="Times New Roman"/>
          <w:bCs/>
          <w:sz w:val="24"/>
          <w:szCs w:val="24"/>
          <w:lang w:val="ro-RO"/>
        </w:rPr>
        <w:t xml:space="preserve">Pentru celelalte prețuri unitare ofertate în lei fără TVA punctajul PU(n) se calculează </w:t>
      </w:r>
      <w:r w:rsidRPr="002B19D1">
        <w:rPr>
          <w:rFonts w:ascii="Times New Roman" w:eastAsia="Calibri" w:hAnsi="Times New Roman" w:cs="Times New Roman"/>
          <w:bCs/>
          <w:sz w:val="24"/>
          <w:szCs w:val="24"/>
          <w:lang w:val="ro-RO"/>
        </w:rPr>
        <w:lastRenderedPageBreak/>
        <w:t xml:space="preserve">proporțional, astfel: </w:t>
      </w:r>
    </w:p>
    <w:p w:rsidR="00175E6A" w:rsidRPr="00A835DB" w:rsidRDefault="00175E6A" w:rsidP="00175E6A">
      <w:pPr>
        <w:widowControl w:val="0"/>
        <w:shd w:val="clear" w:color="auto" w:fill="FFFFFF"/>
        <w:tabs>
          <w:tab w:val="left" w:pos="360"/>
        </w:tabs>
        <w:spacing w:after="60" w:line="240" w:lineRule="auto"/>
        <w:ind w:left="360"/>
        <w:jc w:val="both"/>
        <w:rPr>
          <w:rFonts w:ascii="Times New Roman" w:eastAsia="Calibri" w:hAnsi="Times New Roman" w:cs="Times New Roman"/>
          <w:b/>
          <w:sz w:val="24"/>
          <w:szCs w:val="24"/>
          <w:lang w:val="ro-RO"/>
        </w:rPr>
      </w:pPr>
      <w:r w:rsidRPr="00A835DB">
        <w:rPr>
          <w:rFonts w:ascii="Times New Roman" w:eastAsia="Calibri" w:hAnsi="Times New Roman" w:cs="Times New Roman"/>
          <w:b/>
          <w:iCs/>
          <w:sz w:val="24"/>
          <w:szCs w:val="24"/>
          <w:lang w:val="ro-RO"/>
        </w:rPr>
        <w:tab/>
      </w:r>
      <w:r w:rsidRPr="00A835DB">
        <w:rPr>
          <w:rFonts w:ascii="Times New Roman" w:eastAsia="Calibri" w:hAnsi="Times New Roman" w:cs="Times New Roman"/>
          <w:b/>
          <w:iCs/>
          <w:sz w:val="24"/>
          <w:szCs w:val="24"/>
          <w:lang w:val="ro-RO"/>
        </w:rPr>
        <w:tab/>
        <w:t xml:space="preserve">PU(n) = (Preț unitar minim ofertat în lei fără TVA/ Preț unitar n) x </w:t>
      </w:r>
      <w:r w:rsidRPr="00175E6A">
        <w:rPr>
          <w:rFonts w:ascii="Times New Roman" w:eastAsia="Calibri" w:hAnsi="Times New Roman" w:cs="Times New Roman"/>
          <w:b/>
          <w:iCs/>
          <w:sz w:val="24"/>
          <w:szCs w:val="24"/>
          <w:lang w:val="ro-RO"/>
        </w:rPr>
        <w:t>7</w:t>
      </w:r>
      <w:r w:rsidRPr="00A835DB">
        <w:rPr>
          <w:rFonts w:ascii="Times New Roman" w:eastAsia="Calibri" w:hAnsi="Times New Roman" w:cs="Times New Roman"/>
          <w:b/>
          <w:iCs/>
          <w:sz w:val="24"/>
          <w:szCs w:val="24"/>
          <w:lang w:val="ro-RO"/>
        </w:rPr>
        <w:t>0</w:t>
      </w:r>
    </w:p>
    <w:p w:rsidR="00175E6A" w:rsidRPr="00A835DB" w:rsidRDefault="00175E6A" w:rsidP="00175E6A">
      <w:pPr>
        <w:widowControl w:val="0"/>
        <w:shd w:val="clear" w:color="auto" w:fill="FFFFFF"/>
        <w:tabs>
          <w:tab w:val="left" w:pos="360"/>
        </w:tabs>
        <w:spacing w:after="60" w:line="240" w:lineRule="auto"/>
        <w:jc w:val="both"/>
        <w:rPr>
          <w:rFonts w:ascii="Times New Roman" w:eastAsia="Calibri" w:hAnsi="Times New Roman" w:cs="Times New Roman"/>
          <w:bCs/>
          <w:iCs/>
          <w:sz w:val="24"/>
          <w:szCs w:val="24"/>
          <w:lang w:val="ro-RO"/>
        </w:rPr>
      </w:pPr>
      <w:r w:rsidRPr="00A835DB">
        <w:rPr>
          <w:rFonts w:ascii="Times New Roman" w:eastAsia="Calibri" w:hAnsi="Times New Roman" w:cs="Times New Roman"/>
          <w:sz w:val="24"/>
          <w:szCs w:val="24"/>
          <w:lang w:val="ro-RO"/>
        </w:rPr>
        <w:t>unde</w:t>
      </w:r>
      <w:r w:rsidRPr="00A835DB">
        <w:rPr>
          <w:rFonts w:ascii="Times New Roman" w:eastAsia="Calibri" w:hAnsi="Times New Roman" w:cs="Times New Roman"/>
          <w:b/>
          <w:bCs/>
          <w:sz w:val="24"/>
          <w:szCs w:val="24"/>
          <w:lang w:val="ro-RO"/>
        </w:rPr>
        <w:t xml:space="preserve"> </w:t>
      </w:r>
      <w:r w:rsidRPr="00A835DB">
        <w:rPr>
          <w:rFonts w:ascii="Times New Roman" w:eastAsia="Calibri" w:hAnsi="Times New Roman" w:cs="Times New Roman"/>
          <w:bCs/>
          <w:i/>
          <w:sz w:val="24"/>
          <w:szCs w:val="24"/>
          <w:lang w:val="ro-RO"/>
        </w:rPr>
        <w:t>Preț unitar n</w:t>
      </w:r>
      <w:r w:rsidRPr="00A835DB">
        <w:rPr>
          <w:rFonts w:ascii="Times New Roman" w:eastAsia="Calibri" w:hAnsi="Times New Roman" w:cs="Times New Roman"/>
          <w:bCs/>
          <w:iCs/>
          <w:sz w:val="24"/>
          <w:szCs w:val="24"/>
          <w:lang w:val="ro-RO"/>
        </w:rPr>
        <w:t xml:space="preserve"> - prețul unitar în lei fără TVA, ofertat de respectivul ofertant pentru care se calculează punctajul</w:t>
      </w:r>
    </w:p>
    <w:p w:rsidR="00175E6A" w:rsidRPr="00A835DB" w:rsidRDefault="00175E6A" w:rsidP="00175E6A">
      <w:pPr>
        <w:widowControl w:val="0"/>
        <w:shd w:val="clear" w:color="auto" w:fill="FFFFFF"/>
        <w:tabs>
          <w:tab w:val="left" w:pos="426"/>
        </w:tabs>
        <w:spacing w:after="60" w:line="240" w:lineRule="auto"/>
        <w:jc w:val="both"/>
        <w:rPr>
          <w:rFonts w:ascii="Times New Roman" w:eastAsia="Calibri" w:hAnsi="Times New Roman" w:cs="Times New Roman"/>
          <w:b/>
          <w:bCs/>
          <w:sz w:val="24"/>
          <w:szCs w:val="24"/>
          <w:lang w:val="ro-RO"/>
        </w:rPr>
      </w:pPr>
      <w:r w:rsidRPr="00A835DB">
        <w:rPr>
          <w:rFonts w:ascii="Times New Roman" w:eastAsia="Calibri" w:hAnsi="Times New Roman" w:cs="Times New Roman"/>
          <w:b/>
          <w:bCs/>
          <w:sz w:val="24"/>
          <w:szCs w:val="24"/>
          <w:lang w:val="ro-RO"/>
        </w:rPr>
        <w:t>Componenta tehnică:</w:t>
      </w:r>
    </w:p>
    <w:p w:rsidR="00175E6A" w:rsidRPr="00A835DB" w:rsidRDefault="00175E6A" w:rsidP="00175E6A">
      <w:pPr>
        <w:widowControl w:val="0"/>
        <w:shd w:val="clear" w:color="auto" w:fill="FFFFFF"/>
        <w:tabs>
          <w:tab w:val="left" w:pos="426"/>
        </w:tabs>
        <w:spacing w:after="60" w:line="240" w:lineRule="auto"/>
        <w:jc w:val="both"/>
        <w:rPr>
          <w:rFonts w:ascii="Times New Roman" w:eastAsia="Calibri" w:hAnsi="Times New Roman" w:cs="Times New Roman"/>
          <w:b/>
          <w:sz w:val="24"/>
          <w:szCs w:val="24"/>
          <w:lang w:val="ro-RO"/>
        </w:rPr>
      </w:pPr>
      <w:r w:rsidRPr="00A835DB">
        <w:rPr>
          <w:rFonts w:ascii="Times New Roman" w:eastAsia="Calibri" w:hAnsi="Times New Roman" w:cs="Times New Roman"/>
          <w:bCs/>
          <w:iCs/>
          <w:sz w:val="24"/>
          <w:szCs w:val="24"/>
          <w:lang w:val="ro-RO"/>
        </w:rPr>
        <w:t>Modalitatea de calcul a punctajului pentru cel de-al doilea factor de evaluare</w:t>
      </w:r>
      <w:r w:rsidRPr="00A835DB">
        <w:rPr>
          <w:rFonts w:ascii="Times New Roman" w:eastAsia="Calibri" w:hAnsi="Times New Roman" w:cs="Times New Roman"/>
          <w:b/>
          <w:iCs/>
          <w:sz w:val="24"/>
          <w:szCs w:val="24"/>
          <w:lang w:val="ro-RO"/>
        </w:rPr>
        <w:t xml:space="preserve"> „</w:t>
      </w:r>
      <w:r w:rsidRPr="00A835DB">
        <w:rPr>
          <w:rFonts w:ascii="Times New Roman" w:eastAsia="Calibri" w:hAnsi="Times New Roman" w:cs="Times New Roman"/>
          <w:b/>
          <w:sz w:val="24"/>
          <w:szCs w:val="24"/>
          <w:lang w:val="ro-RO"/>
        </w:rPr>
        <w:t>termenul de livrare pentru cantitatea ofertată (TL)”</w:t>
      </w:r>
    </w:p>
    <w:p w:rsidR="00175E6A" w:rsidRPr="00A835DB" w:rsidRDefault="00175E6A" w:rsidP="00175E6A">
      <w:pPr>
        <w:suppressAutoHyphens/>
        <w:autoSpaceDE w:val="0"/>
        <w:autoSpaceDN w:val="0"/>
        <w:spacing w:after="120" w:line="240" w:lineRule="auto"/>
        <w:jc w:val="both"/>
        <w:textAlignment w:val="baseline"/>
        <w:rPr>
          <w:rFonts w:ascii="Times New Roman" w:eastAsia="Calibri" w:hAnsi="Times New Roman" w:cs="Times New Roman"/>
          <w:iCs/>
          <w:color w:val="000000"/>
          <w:sz w:val="24"/>
          <w:szCs w:val="24"/>
        </w:rPr>
      </w:pPr>
      <w:r w:rsidRPr="00A835DB">
        <w:rPr>
          <w:rFonts w:ascii="Times New Roman" w:eastAsia="Calibri" w:hAnsi="Times New Roman" w:cs="Times New Roman"/>
          <w:iCs/>
          <w:color w:val="000000"/>
          <w:sz w:val="24"/>
          <w:szCs w:val="24"/>
        </w:rPr>
        <w:t>Punctajul se acordă astfel:</w:t>
      </w:r>
    </w:p>
    <w:p w:rsidR="00175E6A" w:rsidRPr="002B19D1" w:rsidRDefault="00175E6A" w:rsidP="007B54D6">
      <w:pPr>
        <w:pStyle w:val="ListParagraph"/>
        <w:numPr>
          <w:ilvl w:val="0"/>
          <w:numId w:val="11"/>
        </w:numPr>
        <w:autoSpaceDE w:val="0"/>
        <w:autoSpaceDN w:val="0"/>
        <w:adjustRightInd w:val="0"/>
        <w:spacing w:after="120" w:line="240" w:lineRule="auto"/>
        <w:jc w:val="both"/>
        <w:rPr>
          <w:rFonts w:ascii="Times New Roman" w:eastAsia="Calibri" w:hAnsi="Times New Roman" w:cs="Times New Roman"/>
          <w:iCs/>
          <w:color w:val="000000"/>
          <w:sz w:val="24"/>
          <w:szCs w:val="24"/>
        </w:rPr>
      </w:pPr>
      <w:r w:rsidRPr="002B19D1">
        <w:rPr>
          <w:rFonts w:ascii="Times New Roman" w:eastAsia="Calibri" w:hAnsi="Times New Roman" w:cs="Times New Roman"/>
          <w:iCs/>
          <w:color w:val="000000"/>
          <w:sz w:val="24"/>
          <w:szCs w:val="24"/>
        </w:rPr>
        <w:t xml:space="preserve">Pentru cel mai scurt termen de livrare ofertat, se acordă punctajul maxim de </w:t>
      </w:r>
      <w:r w:rsidRPr="002B19D1">
        <w:rPr>
          <w:rFonts w:ascii="Times New Roman" w:eastAsia="Calibri" w:hAnsi="Times New Roman" w:cs="Times New Roman"/>
          <w:b/>
          <w:bCs/>
          <w:iCs/>
          <w:color w:val="000000"/>
          <w:sz w:val="24"/>
          <w:szCs w:val="24"/>
        </w:rPr>
        <w:t>30 de puncte</w:t>
      </w:r>
      <w:r w:rsidRPr="002B19D1">
        <w:rPr>
          <w:rFonts w:ascii="Times New Roman" w:eastAsia="Calibri" w:hAnsi="Times New Roman" w:cs="Times New Roman"/>
          <w:iCs/>
          <w:color w:val="000000"/>
          <w:sz w:val="24"/>
          <w:szCs w:val="24"/>
        </w:rPr>
        <w:t>;</w:t>
      </w:r>
    </w:p>
    <w:p w:rsidR="00175E6A" w:rsidRPr="00A835DB" w:rsidRDefault="00175E6A" w:rsidP="007B54D6">
      <w:pPr>
        <w:numPr>
          <w:ilvl w:val="0"/>
          <w:numId w:val="11"/>
        </w:numPr>
        <w:autoSpaceDE w:val="0"/>
        <w:autoSpaceDN w:val="0"/>
        <w:adjustRightInd w:val="0"/>
        <w:spacing w:after="120" w:line="240" w:lineRule="auto"/>
        <w:jc w:val="both"/>
        <w:rPr>
          <w:rFonts w:ascii="Times New Roman" w:eastAsia="Calibri" w:hAnsi="Times New Roman" w:cs="Times New Roman"/>
          <w:iCs/>
          <w:color w:val="000000"/>
          <w:sz w:val="24"/>
          <w:szCs w:val="24"/>
        </w:rPr>
      </w:pPr>
      <w:r w:rsidRPr="00A835DB">
        <w:rPr>
          <w:rFonts w:ascii="Times New Roman" w:eastAsia="Calibri" w:hAnsi="Times New Roman" w:cs="Times New Roman"/>
          <w:iCs/>
          <w:color w:val="000000"/>
          <w:sz w:val="24"/>
          <w:szCs w:val="24"/>
        </w:rPr>
        <w:t xml:space="preserve">Pentru </w:t>
      </w:r>
      <w:proofErr w:type="gramStart"/>
      <w:r w:rsidRPr="00A835DB">
        <w:rPr>
          <w:rFonts w:ascii="Times New Roman" w:eastAsia="Calibri" w:hAnsi="Times New Roman" w:cs="Times New Roman"/>
          <w:iCs/>
          <w:color w:val="000000"/>
          <w:sz w:val="24"/>
          <w:szCs w:val="24"/>
        </w:rPr>
        <w:t>un</w:t>
      </w:r>
      <w:proofErr w:type="gramEnd"/>
      <w:r w:rsidRPr="00A835DB">
        <w:rPr>
          <w:rFonts w:ascii="Times New Roman" w:eastAsia="Calibri" w:hAnsi="Times New Roman" w:cs="Times New Roman"/>
          <w:iCs/>
          <w:color w:val="000000"/>
          <w:sz w:val="24"/>
          <w:szCs w:val="24"/>
        </w:rPr>
        <w:t xml:space="preserve"> termen de livrare mai mare decât cel prevăzut la lit. a), punctajul se calculează proporțional astfel:</w:t>
      </w:r>
    </w:p>
    <w:p w:rsidR="00175E6A" w:rsidRPr="00A835DB" w:rsidRDefault="00175E6A" w:rsidP="00175E6A">
      <w:pPr>
        <w:suppressAutoHyphens/>
        <w:autoSpaceDE w:val="0"/>
        <w:autoSpaceDN w:val="0"/>
        <w:spacing w:after="120" w:line="240" w:lineRule="auto"/>
        <w:ind w:left="720" w:firstLine="720"/>
        <w:jc w:val="both"/>
        <w:textAlignment w:val="baseline"/>
        <w:rPr>
          <w:rFonts w:ascii="Times New Roman" w:eastAsia="Calibri" w:hAnsi="Times New Roman" w:cs="Times New Roman"/>
          <w:b/>
          <w:bCs/>
          <w:iCs/>
          <w:color w:val="000000"/>
          <w:sz w:val="24"/>
          <w:szCs w:val="24"/>
        </w:rPr>
      </w:pPr>
      <w:proofErr w:type="gramStart"/>
      <w:r w:rsidRPr="00A835DB">
        <w:rPr>
          <w:rFonts w:ascii="Times New Roman" w:eastAsia="Calibri" w:hAnsi="Times New Roman" w:cs="Times New Roman"/>
          <w:b/>
          <w:bCs/>
          <w:iCs/>
          <w:color w:val="000000"/>
          <w:sz w:val="24"/>
          <w:szCs w:val="24"/>
        </w:rPr>
        <w:t>TL</w:t>
      </w:r>
      <w:r w:rsidRPr="00A835DB">
        <w:rPr>
          <w:rFonts w:ascii="Times New Roman" w:eastAsia="Calibri" w:hAnsi="Times New Roman" w:cs="Times New Roman"/>
          <w:b/>
          <w:bCs/>
          <w:iCs/>
          <w:color w:val="000000"/>
          <w:sz w:val="24"/>
          <w:szCs w:val="24"/>
          <w:vertAlign w:val="subscript"/>
        </w:rPr>
        <w:t>(</w:t>
      </w:r>
      <w:proofErr w:type="gramEnd"/>
      <w:r w:rsidRPr="00A835DB">
        <w:rPr>
          <w:rFonts w:ascii="Times New Roman" w:eastAsia="Calibri" w:hAnsi="Times New Roman" w:cs="Times New Roman"/>
          <w:b/>
          <w:bCs/>
          <w:iCs/>
          <w:color w:val="000000"/>
          <w:sz w:val="24"/>
          <w:szCs w:val="24"/>
          <w:vertAlign w:val="subscript"/>
        </w:rPr>
        <w:t>n)</w:t>
      </w:r>
      <w:r w:rsidRPr="00A835DB">
        <w:rPr>
          <w:rFonts w:ascii="Times New Roman" w:eastAsia="Calibri" w:hAnsi="Times New Roman" w:cs="Times New Roman"/>
          <w:b/>
          <w:bCs/>
          <w:iCs/>
          <w:color w:val="000000"/>
          <w:sz w:val="24"/>
          <w:szCs w:val="24"/>
        </w:rPr>
        <w:t xml:space="preserve"> = (Termen minim ofertat/ Termen ofertat </w:t>
      </w:r>
      <w:r w:rsidRPr="00A835DB">
        <w:rPr>
          <w:rFonts w:ascii="Times New Roman" w:eastAsia="Calibri" w:hAnsi="Times New Roman" w:cs="Times New Roman"/>
          <w:b/>
          <w:bCs/>
          <w:iCs/>
          <w:color w:val="000000"/>
          <w:sz w:val="24"/>
          <w:szCs w:val="24"/>
          <w:vertAlign w:val="subscript"/>
        </w:rPr>
        <w:t>n</w:t>
      </w:r>
      <w:r w:rsidRPr="00175E6A">
        <w:rPr>
          <w:rFonts w:ascii="Times New Roman" w:eastAsia="Calibri" w:hAnsi="Times New Roman" w:cs="Times New Roman"/>
          <w:b/>
          <w:bCs/>
          <w:iCs/>
          <w:color w:val="000000"/>
          <w:sz w:val="24"/>
          <w:szCs w:val="24"/>
        </w:rPr>
        <w:t>) x 3</w:t>
      </w:r>
      <w:r w:rsidRPr="00A835DB">
        <w:rPr>
          <w:rFonts w:ascii="Times New Roman" w:eastAsia="Calibri" w:hAnsi="Times New Roman" w:cs="Times New Roman"/>
          <w:b/>
          <w:bCs/>
          <w:iCs/>
          <w:color w:val="000000"/>
          <w:sz w:val="24"/>
          <w:szCs w:val="24"/>
        </w:rPr>
        <w:t>0</w:t>
      </w:r>
    </w:p>
    <w:p w:rsidR="00175E6A" w:rsidRPr="00A835DB" w:rsidRDefault="00175E6A" w:rsidP="00175E6A">
      <w:pPr>
        <w:suppressAutoHyphens/>
        <w:autoSpaceDE w:val="0"/>
        <w:autoSpaceDN w:val="0"/>
        <w:spacing w:after="120" w:line="240" w:lineRule="auto"/>
        <w:jc w:val="both"/>
        <w:textAlignment w:val="baseline"/>
        <w:rPr>
          <w:rFonts w:ascii="Times New Roman" w:eastAsia="Calibri" w:hAnsi="Times New Roman" w:cs="Times New Roman"/>
          <w:iCs/>
          <w:color w:val="000000"/>
          <w:sz w:val="24"/>
          <w:szCs w:val="24"/>
        </w:rPr>
      </w:pPr>
      <w:r w:rsidRPr="00A835DB">
        <w:rPr>
          <w:rFonts w:ascii="Times New Roman" w:eastAsia="Calibri" w:hAnsi="Times New Roman" w:cs="Times New Roman"/>
          <w:b/>
          <w:bCs/>
          <w:iCs/>
          <w:color w:val="000000"/>
          <w:sz w:val="24"/>
          <w:szCs w:val="24"/>
        </w:rPr>
        <w:t>Punctajul total</w:t>
      </w:r>
      <w:r w:rsidRPr="00A835DB">
        <w:rPr>
          <w:rFonts w:ascii="Times New Roman" w:eastAsia="Calibri" w:hAnsi="Times New Roman" w:cs="Times New Roman"/>
          <w:iCs/>
          <w:color w:val="000000"/>
          <w:sz w:val="24"/>
          <w:szCs w:val="24"/>
        </w:rPr>
        <w:t xml:space="preserve"> al unei oferte se obţine prin însumarea punctajelor obţinute pentru cei doi factori de evaluare prezentaţi:</w:t>
      </w:r>
    </w:p>
    <w:p w:rsidR="00175E6A" w:rsidRPr="00A835DB" w:rsidRDefault="00175E6A" w:rsidP="00175E6A">
      <w:pPr>
        <w:suppressAutoHyphens/>
        <w:autoSpaceDE w:val="0"/>
        <w:autoSpaceDN w:val="0"/>
        <w:spacing w:after="120" w:line="240" w:lineRule="auto"/>
        <w:jc w:val="both"/>
        <w:textAlignment w:val="baseline"/>
        <w:rPr>
          <w:rFonts w:ascii="Times New Roman" w:eastAsia="Calibri" w:hAnsi="Times New Roman" w:cs="Times New Roman"/>
          <w:b/>
          <w:bCs/>
          <w:iCs/>
          <w:color w:val="000000"/>
          <w:sz w:val="24"/>
          <w:szCs w:val="24"/>
        </w:rPr>
      </w:pPr>
      <w:r w:rsidRPr="00A835DB">
        <w:rPr>
          <w:rFonts w:ascii="Times New Roman" w:eastAsia="Calibri" w:hAnsi="Times New Roman" w:cs="Times New Roman"/>
          <w:b/>
          <w:bCs/>
          <w:iCs/>
          <w:color w:val="000000"/>
          <w:sz w:val="24"/>
          <w:szCs w:val="24"/>
        </w:rPr>
        <w:t xml:space="preserve"> </w:t>
      </w:r>
      <w:r w:rsidRPr="00A835DB">
        <w:rPr>
          <w:rFonts w:ascii="Times New Roman" w:eastAsia="Calibri" w:hAnsi="Times New Roman" w:cs="Times New Roman"/>
          <w:b/>
          <w:bCs/>
          <w:iCs/>
          <w:color w:val="000000"/>
          <w:sz w:val="24"/>
          <w:szCs w:val="24"/>
        </w:rPr>
        <w:tab/>
      </w:r>
      <w:r w:rsidRPr="00A835DB">
        <w:rPr>
          <w:rFonts w:ascii="Times New Roman" w:eastAsia="Calibri" w:hAnsi="Times New Roman" w:cs="Times New Roman"/>
          <w:b/>
          <w:bCs/>
          <w:iCs/>
          <w:color w:val="000000"/>
          <w:sz w:val="24"/>
          <w:szCs w:val="24"/>
        </w:rPr>
        <w:tab/>
        <w:t>(PT) = PU + TL (punctaj maxim 100 puncte).</w:t>
      </w:r>
    </w:p>
    <w:p w:rsidR="00175E6A" w:rsidRDefault="00175E6A" w:rsidP="00472604">
      <w:pPr>
        <w:spacing w:after="0" w:line="240" w:lineRule="atLeast"/>
        <w:ind w:left="720"/>
        <w:jc w:val="both"/>
        <w:rPr>
          <w:rFonts w:ascii="Times New Roman" w:hAnsi="Times New Roman" w:cs="Times New Roman"/>
          <w:b/>
          <w:sz w:val="24"/>
          <w:szCs w:val="24"/>
        </w:rPr>
      </w:pPr>
    </w:p>
    <w:p w:rsidR="00472604" w:rsidRPr="00E017C8" w:rsidRDefault="0087639C" w:rsidP="00472604">
      <w:pPr>
        <w:spacing w:after="0" w:line="240" w:lineRule="atLeast"/>
        <w:ind w:left="720"/>
        <w:jc w:val="both"/>
        <w:rPr>
          <w:rFonts w:ascii="Times New Roman" w:hAnsi="Times New Roman" w:cs="Times New Roman"/>
          <w:b/>
          <w:sz w:val="24"/>
          <w:szCs w:val="24"/>
        </w:rPr>
      </w:pPr>
      <w:r>
        <w:rPr>
          <w:rFonts w:ascii="Times New Roman" w:hAnsi="Times New Roman" w:cs="Times New Roman"/>
          <w:b/>
          <w:sz w:val="24"/>
          <w:szCs w:val="24"/>
        </w:rPr>
        <w:t>I</w:t>
      </w:r>
      <w:r w:rsidR="00472604">
        <w:rPr>
          <w:rFonts w:ascii="Times New Roman" w:hAnsi="Times New Roman" w:cs="Times New Roman"/>
          <w:b/>
          <w:sz w:val="24"/>
          <w:szCs w:val="24"/>
        </w:rPr>
        <w:t>V. VALOARE</w:t>
      </w:r>
      <w:r w:rsidR="00472604" w:rsidRPr="00E017C8">
        <w:rPr>
          <w:rFonts w:ascii="Times New Roman" w:hAnsi="Times New Roman" w:cs="Times New Roman"/>
          <w:b/>
          <w:sz w:val="24"/>
          <w:szCs w:val="24"/>
        </w:rPr>
        <w:t xml:space="preserve"> ESTIMATĂ </w:t>
      </w:r>
    </w:p>
    <w:p w:rsidR="0087639C" w:rsidRPr="00175E6A" w:rsidRDefault="00472604" w:rsidP="0087639C">
      <w:pPr>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 xml:space="preserve">Valoarea totală estimată a achiziției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w:t>
      </w:r>
      <w:r w:rsidRPr="00E017C8">
        <w:rPr>
          <w:rFonts w:ascii="Times New Roman" w:hAnsi="Times New Roman" w:cs="Times New Roman"/>
          <w:b/>
          <w:sz w:val="24"/>
          <w:szCs w:val="24"/>
        </w:rPr>
        <w:t>de 28.411,76 lei fără TVA</w:t>
      </w:r>
    </w:p>
    <w:p w:rsidR="0087639C" w:rsidRPr="00A16EB6" w:rsidRDefault="00175E6A" w:rsidP="0087639C">
      <w:pPr>
        <w:spacing w:before="240" w:after="0" w:line="240" w:lineRule="atLeast"/>
        <w:ind w:firstLine="720"/>
        <w:jc w:val="both"/>
        <w:rPr>
          <w:rFonts w:ascii="Times New Roman" w:hAnsi="Times New Roman" w:cs="Times New Roman"/>
          <w:b/>
          <w:sz w:val="24"/>
          <w:szCs w:val="24"/>
        </w:rPr>
      </w:pPr>
      <w:r>
        <w:rPr>
          <w:rFonts w:ascii="Times New Roman" w:hAnsi="Times New Roman" w:cs="Times New Roman"/>
          <w:b/>
          <w:sz w:val="24"/>
          <w:szCs w:val="24"/>
        </w:rPr>
        <w:t>V</w:t>
      </w:r>
      <w:r w:rsidR="0087639C" w:rsidRPr="00A16EB6">
        <w:rPr>
          <w:rFonts w:ascii="Times New Roman" w:hAnsi="Times New Roman" w:cs="Times New Roman"/>
          <w:b/>
          <w:sz w:val="24"/>
          <w:szCs w:val="24"/>
        </w:rPr>
        <w:t xml:space="preserve">. CERINŢE DE AMBALARE, MARCARE, TRANSPORT, DEPOZITARE, MANIPULARE </w:t>
      </w:r>
    </w:p>
    <w:p w:rsidR="0087639C" w:rsidRPr="00A16EB6" w:rsidRDefault="0087639C" w:rsidP="0087639C">
      <w:pPr>
        <w:spacing w:after="0" w:line="240" w:lineRule="atLeast"/>
        <w:jc w:val="both"/>
        <w:rPr>
          <w:rFonts w:ascii="Times New Roman" w:hAnsi="Times New Roman" w:cs="Times New Roman"/>
          <w:sz w:val="24"/>
          <w:szCs w:val="24"/>
        </w:rPr>
      </w:pPr>
      <w:r w:rsidRPr="00A16EB6">
        <w:rPr>
          <w:rFonts w:ascii="Times New Roman" w:hAnsi="Times New Roman" w:cs="Times New Roman"/>
          <w:sz w:val="24"/>
          <w:szCs w:val="24"/>
        </w:rPr>
        <w:tab/>
        <w:t xml:space="preserve">1. Furnizorul </w:t>
      </w:r>
      <w:proofErr w:type="gramStart"/>
      <w:r w:rsidRPr="00A16EB6">
        <w:rPr>
          <w:rFonts w:ascii="Times New Roman" w:hAnsi="Times New Roman" w:cs="Times New Roman"/>
          <w:sz w:val="24"/>
          <w:szCs w:val="24"/>
        </w:rPr>
        <w:t>va</w:t>
      </w:r>
      <w:proofErr w:type="gramEnd"/>
      <w:r w:rsidRPr="00A16EB6">
        <w:rPr>
          <w:rFonts w:ascii="Times New Roman" w:hAnsi="Times New Roman" w:cs="Times New Roman"/>
          <w:sz w:val="24"/>
          <w:szCs w:val="24"/>
        </w:rPr>
        <w:t xml:space="preserve"> efectua</w:t>
      </w:r>
      <w:r>
        <w:rPr>
          <w:rFonts w:ascii="Times New Roman" w:hAnsi="Times New Roman" w:cs="Times New Roman"/>
          <w:sz w:val="24"/>
          <w:szCs w:val="24"/>
        </w:rPr>
        <w:t xml:space="preserve"> ambalarea materialelor astfel încâ</w:t>
      </w:r>
      <w:r w:rsidRPr="00A16EB6">
        <w:rPr>
          <w:rFonts w:ascii="Times New Roman" w:hAnsi="Times New Roman" w:cs="Times New Roman"/>
          <w:sz w:val="24"/>
          <w:szCs w:val="24"/>
        </w:rPr>
        <w:t>t s</w:t>
      </w:r>
      <w:r>
        <w:rPr>
          <w:rFonts w:ascii="Times New Roman" w:hAnsi="Times New Roman" w:cs="Times New Roman"/>
          <w:sz w:val="24"/>
          <w:szCs w:val="24"/>
        </w:rPr>
        <w:t>ă</w:t>
      </w:r>
      <w:r w:rsidRPr="00A16EB6">
        <w:rPr>
          <w:rFonts w:ascii="Times New Roman" w:hAnsi="Times New Roman" w:cs="Times New Roman"/>
          <w:sz w:val="24"/>
          <w:szCs w:val="24"/>
        </w:rPr>
        <w:t xml:space="preserve"> asigure integritatea pe durat</w:t>
      </w:r>
      <w:r>
        <w:rPr>
          <w:rFonts w:ascii="Times New Roman" w:hAnsi="Times New Roman" w:cs="Times New Roman"/>
          <w:sz w:val="24"/>
          <w:szCs w:val="24"/>
        </w:rPr>
        <w:t>a manipularilor, transportului ș</w:t>
      </w:r>
      <w:r w:rsidRPr="00A16EB6">
        <w:rPr>
          <w:rFonts w:ascii="Times New Roman" w:hAnsi="Times New Roman" w:cs="Times New Roman"/>
          <w:sz w:val="24"/>
          <w:szCs w:val="24"/>
        </w:rPr>
        <w:t xml:space="preserve">i </w:t>
      </w:r>
      <w:r>
        <w:rPr>
          <w:rFonts w:ascii="Times New Roman" w:hAnsi="Times New Roman" w:cs="Times New Roman"/>
          <w:sz w:val="24"/>
          <w:szCs w:val="24"/>
        </w:rPr>
        <w:t>depozită</w:t>
      </w:r>
      <w:r w:rsidRPr="00A16EB6">
        <w:rPr>
          <w:rFonts w:ascii="Times New Roman" w:hAnsi="Times New Roman" w:cs="Times New Roman"/>
          <w:sz w:val="24"/>
          <w:szCs w:val="24"/>
        </w:rPr>
        <w:t xml:space="preserve">rii. Ambalajele vor fi marcate conform normelor </w:t>
      </w:r>
      <w:r>
        <w:rPr>
          <w:rFonts w:ascii="Times New Roman" w:hAnsi="Times New Roman" w:cs="Times New Roman"/>
          <w:sz w:val="24"/>
          <w:szCs w:val="24"/>
        </w:rPr>
        <w:t>internaționale, astfel încâ</w:t>
      </w:r>
      <w:r w:rsidRPr="00A16EB6">
        <w:rPr>
          <w:rFonts w:ascii="Times New Roman" w:hAnsi="Times New Roman" w:cs="Times New Roman"/>
          <w:sz w:val="24"/>
          <w:szCs w:val="24"/>
        </w:rPr>
        <w:t xml:space="preserve">t </w:t>
      </w:r>
      <w:proofErr w:type="gramStart"/>
      <w:r w:rsidRPr="00A16EB6">
        <w:rPr>
          <w:rFonts w:ascii="Times New Roman" w:hAnsi="Times New Roman" w:cs="Times New Roman"/>
          <w:sz w:val="24"/>
          <w:szCs w:val="24"/>
        </w:rPr>
        <w:t>s</w:t>
      </w:r>
      <w:r>
        <w:rPr>
          <w:rFonts w:ascii="Times New Roman" w:hAnsi="Times New Roman" w:cs="Times New Roman"/>
          <w:sz w:val="24"/>
          <w:szCs w:val="24"/>
        </w:rPr>
        <w:t>ă</w:t>
      </w:r>
      <w:proofErr w:type="gramEnd"/>
      <w:r w:rsidRPr="00A16EB6">
        <w:rPr>
          <w:rFonts w:ascii="Times New Roman" w:hAnsi="Times New Roman" w:cs="Times New Roman"/>
          <w:sz w:val="24"/>
          <w:szCs w:val="24"/>
        </w:rPr>
        <w:t xml:space="preserve"> fie asigurat</w:t>
      </w:r>
      <w:r>
        <w:rPr>
          <w:rFonts w:ascii="Times New Roman" w:hAnsi="Times New Roman" w:cs="Times New Roman"/>
          <w:sz w:val="24"/>
          <w:szCs w:val="24"/>
        </w:rPr>
        <w:t>ă</w:t>
      </w:r>
      <w:r w:rsidRPr="00A16EB6">
        <w:rPr>
          <w:rFonts w:ascii="Times New Roman" w:hAnsi="Times New Roman" w:cs="Times New Roman"/>
          <w:sz w:val="24"/>
          <w:szCs w:val="24"/>
        </w:rPr>
        <w:t xml:space="preserve"> integritatea la manevre de manipulare </w:t>
      </w:r>
      <w:r>
        <w:rPr>
          <w:rFonts w:ascii="Times New Roman" w:hAnsi="Times New Roman" w:cs="Times New Roman"/>
          <w:sz w:val="24"/>
          <w:szCs w:val="24"/>
        </w:rPr>
        <w:t>ș</w:t>
      </w:r>
      <w:r w:rsidRPr="00A16EB6">
        <w:rPr>
          <w:rFonts w:ascii="Times New Roman" w:hAnsi="Times New Roman" w:cs="Times New Roman"/>
          <w:sz w:val="24"/>
          <w:szCs w:val="24"/>
        </w:rPr>
        <w:t>i condi</w:t>
      </w:r>
      <w:r>
        <w:rPr>
          <w:rFonts w:ascii="Times New Roman" w:hAnsi="Times New Roman" w:cs="Times New Roman"/>
          <w:sz w:val="24"/>
          <w:szCs w:val="24"/>
        </w:rPr>
        <w:t>ț</w:t>
      </w:r>
      <w:r w:rsidRPr="00A16EB6">
        <w:rPr>
          <w:rFonts w:ascii="Times New Roman" w:hAnsi="Times New Roman" w:cs="Times New Roman"/>
          <w:sz w:val="24"/>
          <w:szCs w:val="24"/>
        </w:rPr>
        <w:t xml:space="preserve">ii meteorologice nefavorabile. </w:t>
      </w:r>
    </w:p>
    <w:p w:rsidR="0087639C" w:rsidRPr="00A16EB6" w:rsidRDefault="0087639C" w:rsidP="0087639C">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2. Produsele vor fi marcate î</w:t>
      </w:r>
      <w:r w:rsidRPr="00A16EB6">
        <w:rPr>
          <w:rFonts w:ascii="Times New Roman" w:hAnsi="Times New Roman" w:cs="Times New Roman"/>
          <w:sz w:val="24"/>
          <w:szCs w:val="24"/>
        </w:rPr>
        <w:t>n conform</w:t>
      </w:r>
      <w:r>
        <w:rPr>
          <w:rFonts w:ascii="Times New Roman" w:hAnsi="Times New Roman" w:cs="Times New Roman"/>
          <w:sz w:val="24"/>
          <w:szCs w:val="24"/>
        </w:rPr>
        <w:t>itate cu standardele enumerate ș</w:t>
      </w:r>
      <w:r w:rsidRPr="00A16EB6">
        <w:rPr>
          <w:rFonts w:ascii="Times New Roman" w:hAnsi="Times New Roman" w:cs="Times New Roman"/>
          <w:sz w:val="24"/>
          <w:szCs w:val="24"/>
        </w:rPr>
        <w:t>i ap</w:t>
      </w:r>
      <w:r>
        <w:rPr>
          <w:rFonts w:ascii="Times New Roman" w:hAnsi="Times New Roman" w:cs="Times New Roman"/>
          <w:sz w:val="24"/>
          <w:szCs w:val="24"/>
        </w:rPr>
        <w:t>licabile fiecă</w:t>
      </w:r>
      <w:r w:rsidRPr="00A16EB6">
        <w:rPr>
          <w:rFonts w:ascii="Times New Roman" w:hAnsi="Times New Roman" w:cs="Times New Roman"/>
          <w:sz w:val="24"/>
          <w:szCs w:val="24"/>
        </w:rPr>
        <w:t xml:space="preserve">rui caz </w:t>
      </w:r>
      <w:r>
        <w:rPr>
          <w:rFonts w:ascii="Times New Roman" w:hAnsi="Times New Roman" w:cs="Times New Roman"/>
          <w:sz w:val="24"/>
          <w:szCs w:val="24"/>
        </w:rPr>
        <w:t>î</w:t>
      </w:r>
      <w:r w:rsidRPr="00A16EB6">
        <w:rPr>
          <w:rFonts w:ascii="Times New Roman" w:hAnsi="Times New Roman" w:cs="Times New Roman"/>
          <w:sz w:val="24"/>
          <w:szCs w:val="24"/>
        </w:rPr>
        <w:t xml:space="preserve">n parte, </w:t>
      </w:r>
      <w:r>
        <w:rPr>
          <w:rFonts w:ascii="Times New Roman" w:hAnsi="Times New Roman" w:cs="Times New Roman"/>
          <w:sz w:val="24"/>
          <w:szCs w:val="24"/>
        </w:rPr>
        <w:t xml:space="preserve">se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aplica marcajul CE ș</w:t>
      </w:r>
      <w:r w:rsidRPr="00A16EB6">
        <w:rPr>
          <w:rFonts w:ascii="Times New Roman" w:hAnsi="Times New Roman" w:cs="Times New Roman"/>
          <w:sz w:val="24"/>
          <w:szCs w:val="24"/>
        </w:rPr>
        <w:t xml:space="preserve">i de cate ori este necesar. </w:t>
      </w:r>
    </w:p>
    <w:p w:rsidR="0087639C" w:rsidRPr="00A16EB6" w:rsidRDefault="0087639C" w:rsidP="0087639C">
      <w:pPr>
        <w:spacing w:after="0" w:line="240" w:lineRule="atLeast"/>
        <w:ind w:firstLine="720"/>
        <w:jc w:val="both"/>
        <w:rPr>
          <w:rFonts w:ascii="Times New Roman" w:hAnsi="Times New Roman" w:cs="Times New Roman"/>
          <w:sz w:val="24"/>
          <w:szCs w:val="24"/>
        </w:rPr>
      </w:pPr>
      <w:r w:rsidRPr="00A16EB6">
        <w:rPr>
          <w:rFonts w:ascii="Times New Roman" w:hAnsi="Times New Roman" w:cs="Times New Roman"/>
          <w:sz w:val="24"/>
          <w:szCs w:val="24"/>
        </w:rPr>
        <w:t xml:space="preserve">3. Se </w:t>
      </w:r>
      <w:proofErr w:type="gramStart"/>
      <w:r w:rsidRPr="00A16EB6">
        <w:rPr>
          <w:rFonts w:ascii="Times New Roman" w:hAnsi="Times New Roman" w:cs="Times New Roman"/>
          <w:sz w:val="24"/>
          <w:szCs w:val="24"/>
        </w:rPr>
        <w:t>va</w:t>
      </w:r>
      <w:proofErr w:type="gramEnd"/>
      <w:r w:rsidRPr="00A16EB6">
        <w:rPr>
          <w:rFonts w:ascii="Times New Roman" w:hAnsi="Times New Roman" w:cs="Times New Roman"/>
          <w:sz w:val="24"/>
          <w:szCs w:val="24"/>
        </w:rPr>
        <w:t xml:space="preserve"> asigura transportul gratuit la s</w:t>
      </w:r>
      <w:r>
        <w:rPr>
          <w:rFonts w:ascii="Times New Roman" w:hAnsi="Times New Roman" w:cs="Times New Roman"/>
          <w:sz w:val="24"/>
          <w:szCs w:val="24"/>
        </w:rPr>
        <w:t>ediile Centrelor Regionale de Sănătate Publică</w:t>
      </w:r>
      <w:r w:rsidRPr="00A16EB6">
        <w:rPr>
          <w:rFonts w:ascii="Times New Roman" w:hAnsi="Times New Roman" w:cs="Times New Roman"/>
          <w:sz w:val="24"/>
          <w:szCs w:val="24"/>
        </w:rPr>
        <w:t xml:space="preserve"> </w:t>
      </w:r>
      <w:r>
        <w:rPr>
          <w:rFonts w:ascii="Times New Roman" w:hAnsi="Times New Roman" w:cs="Times New Roman"/>
          <w:sz w:val="24"/>
          <w:szCs w:val="24"/>
        </w:rPr>
        <w:t>după cum urmează</w:t>
      </w:r>
      <w:r w:rsidRPr="00A16EB6">
        <w:rPr>
          <w:rFonts w:ascii="Times New Roman" w:hAnsi="Times New Roman" w:cs="Times New Roman"/>
          <w:sz w:val="24"/>
          <w:szCs w:val="24"/>
        </w:rPr>
        <w:t>:</w:t>
      </w:r>
    </w:p>
    <w:p w:rsidR="0087639C" w:rsidRPr="00A16EB6" w:rsidRDefault="0087639C" w:rsidP="007B54D6">
      <w:pPr>
        <w:pStyle w:val="ListParagraph"/>
        <w:numPr>
          <w:ilvl w:val="0"/>
          <w:numId w:val="3"/>
        </w:numPr>
        <w:spacing w:after="0" w:line="240" w:lineRule="atLeast"/>
        <w:ind w:left="540"/>
        <w:jc w:val="both"/>
        <w:rPr>
          <w:rFonts w:ascii="Times New Roman" w:hAnsi="Times New Roman" w:cs="Times New Roman"/>
          <w:sz w:val="24"/>
          <w:szCs w:val="24"/>
        </w:rPr>
      </w:pPr>
      <w:r w:rsidRPr="00A16EB6">
        <w:rPr>
          <w:rFonts w:ascii="Times New Roman" w:hAnsi="Times New Roman" w:cs="Times New Roman"/>
          <w:sz w:val="24"/>
          <w:szCs w:val="24"/>
        </w:rPr>
        <w:t xml:space="preserve">Lotul 1 – Criotuburi </w:t>
      </w:r>
      <w:r>
        <w:rPr>
          <w:rFonts w:ascii="Times New Roman" w:hAnsi="Times New Roman" w:cs="Times New Roman"/>
          <w:sz w:val="24"/>
          <w:szCs w:val="24"/>
        </w:rPr>
        <w:t xml:space="preserve">4- </w:t>
      </w:r>
      <w:r w:rsidRPr="00A16EB6">
        <w:rPr>
          <w:rFonts w:ascii="Times New Roman" w:hAnsi="Times New Roman" w:cs="Times New Roman"/>
          <w:sz w:val="24"/>
          <w:szCs w:val="24"/>
        </w:rPr>
        <w:t xml:space="preserve">5 ml : </w:t>
      </w:r>
    </w:p>
    <w:p w:rsidR="0087639C" w:rsidRPr="00A16EB6" w:rsidRDefault="0087639C" w:rsidP="007B54D6">
      <w:pPr>
        <w:pStyle w:val="ListParagraph"/>
        <w:numPr>
          <w:ilvl w:val="0"/>
          <w:numId w:val="2"/>
        </w:numPr>
        <w:spacing w:after="0" w:line="240" w:lineRule="atLeast"/>
        <w:jc w:val="both"/>
        <w:rPr>
          <w:rFonts w:ascii="Times New Roman" w:hAnsi="Times New Roman" w:cs="Times New Roman"/>
          <w:sz w:val="24"/>
          <w:szCs w:val="24"/>
        </w:rPr>
      </w:pPr>
      <w:r w:rsidRPr="00A16EB6">
        <w:rPr>
          <w:rFonts w:ascii="Times New Roman" w:hAnsi="Times New Roman" w:cs="Times New Roman"/>
          <w:sz w:val="24"/>
          <w:szCs w:val="24"/>
        </w:rPr>
        <w:t>11.000 buc. la sediul CRSP Bucure</w:t>
      </w:r>
      <w:r>
        <w:rPr>
          <w:rFonts w:ascii="Times New Roman" w:hAnsi="Times New Roman" w:cs="Times New Roman"/>
          <w:sz w:val="24"/>
          <w:szCs w:val="24"/>
        </w:rPr>
        <w:t>ș</w:t>
      </w:r>
      <w:r w:rsidRPr="00A16EB6">
        <w:rPr>
          <w:rFonts w:ascii="Times New Roman" w:hAnsi="Times New Roman" w:cs="Times New Roman"/>
          <w:sz w:val="24"/>
          <w:szCs w:val="24"/>
        </w:rPr>
        <w:t>ti - Str. Dr. Leonte Anastas</w:t>
      </w:r>
      <w:r>
        <w:rPr>
          <w:rFonts w:ascii="Times New Roman" w:hAnsi="Times New Roman" w:cs="Times New Roman"/>
          <w:sz w:val="24"/>
          <w:szCs w:val="24"/>
        </w:rPr>
        <w:t>ievici Nr.1-3, Sector 5, Bucureș</w:t>
      </w:r>
      <w:r w:rsidRPr="00A16EB6">
        <w:rPr>
          <w:rFonts w:ascii="Times New Roman" w:hAnsi="Times New Roman" w:cs="Times New Roman"/>
          <w:sz w:val="24"/>
          <w:szCs w:val="24"/>
        </w:rPr>
        <w:t>ti, 050463;</w:t>
      </w:r>
    </w:p>
    <w:p w:rsidR="0087639C" w:rsidRPr="00A16EB6" w:rsidRDefault="0087639C" w:rsidP="007B54D6">
      <w:pPr>
        <w:pStyle w:val="ListParagraph"/>
        <w:numPr>
          <w:ilvl w:val="0"/>
          <w:numId w:val="2"/>
        </w:numPr>
        <w:spacing w:after="0" w:line="240" w:lineRule="atLeast"/>
        <w:jc w:val="both"/>
        <w:rPr>
          <w:rFonts w:ascii="Times New Roman" w:hAnsi="Times New Roman" w:cs="Times New Roman"/>
          <w:sz w:val="24"/>
          <w:szCs w:val="24"/>
        </w:rPr>
      </w:pPr>
      <w:r w:rsidRPr="00A16EB6">
        <w:rPr>
          <w:rFonts w:ascii="Times New Roman" w:hAnsi="Times New Roman" w:cs="Times New Roman"/>
          <w:sz w:val="24"/>
          <w:szCs w:val="24"/>
        </w:rPr>
        <w:t>6.000 buc. la  sediul CRSP Ia</w:t>
      </w:r>
      <w:r>
        <w:rPr>
          <w:rFonts w:ascii="Times New Roman" w:hAnsi="Times New Roman" w:cs="Times New Roman"/>
          <w:sz w:val="24"/>
          <w:szCs w:val="24"/>
        </w:rPr>
        <w:t>și - Str. Victor Babeș nr 14, cod 700465, Iaș</w:t>
      </w:r>
      <w:r w:rsidRPr="00A16EB6">
        <w:rPr>
          <w:rFonts w:ascii="Times New Roman" w:hAnsi="Times New Roman" w:cs="Times New Roman"/>
          <w:sz w:val="24"/>
          <w:szCs w:val="24"/>
        </w:rPr>
        <w:t>i;</w:t>
      </w:r>
    </w:p>
    <w:p w:rsidR="0087639C" w:rsidRPr="00A16EB6" w:rsidRDefault="0087639C" w:rsidP="007B54D6">
      <w:pPr>
        <w:pStyle w:val="ListParagraph"/>
        <w:numPr>
          <w:ilvl w:val="0"/>
          <w:numId w:val="2"/>
        </w:numPr>
        <w:spacing w:after="0" w:line="240" w:lineRule="atLeast"/>
        <w:jc w:val="both"/>
        <w:rPr>
          <w:rFonts w:ascii="Times New Roman" w:hAnsi="Times New Roman" w:cs="Times New Roman"/>
          <w:sz w:val="24"/>
          <w:szCs w:val="24"/>
        </w:rPr>
      </w:pPr>
      <w:r w:rsidRPr="00A16EB6">
        <w:rPr>
          <w:rFonts w:ascii="Times New Roman" w:hAnsi="Times New Roman" w:cs="Times New Roman"/>
          <w:sz w:val="24"/>
          <w:szCs w:val="24"/>
        </w:rPr>
        <w:t>9.000 buc. la sediul CRSP Cluj - Str. Pasteur nr 6</w:t>
      </w:r>
      <w:r>
        <w:rPr>
          <w:rFonts w:ascii="Times New Roman" w:hAnsi="Times New Roman" w:cs="Times New Roman"/>
          <w:sz w:val="24"/>
          <w:szCs w:val="24"/>
        </w:rPr>
        <w:t>,</w:t>
      </w:r>
      <w:r w:rsidRPr="00A16EB6">
        <w:rPr>
          <w:rFonts w:ascii="Times New Roman" w:hAnsi="Times New Roman" w:cs="Times New Roman"/>
          <w:sz w:val="24"/>
          <w:szCs w:val="24"/>
        </w:rPr>
        <w:t xml:space="preserve"> cod 400349, Cluj;</w:t>
      </w:r>
    </w:p>
    <w:p w:rsidR="0087639C" w:rsidRPr="00A16EB6" w:rsidRDefault="0087639C" w:rsidP="007B54D6">
      <w:pPr>
        <w:pStyle w:val="ListParagraph"/>
        <w:numPr>
          <w:ilvl w:val="0"/>
          <w:numId w:val="2"/>
        </w:numPr>
        <w:spacing w:after="0" w:line="240" w:lineRule="atLeast"/>
        <w:jc w:val="both"/>
        <w:rPr>
          <w:rFonts w:ascii="Times New Roman" w:hAnsi="Times New Roman" w:cs="Times New Roman"/>
          <w:sz w:val="24"/>
          <w:szCs w:val="24"/>
        </w:rPr>
      </w:pPr>
      <w:r w:rsidRPr="00A16EB6">
        <w:rPr>
          <w:rFonts w:ascii="Times New Roman" w:hAnsi="Times New Roman" w:cs="Times New Roman"/>
          <w:sz w:val="24"/>
          <w:szCs w:val="24"/>
        </w:rPr>
        <w:t xml:space="preserve">9.000 buc. </w:t>
      </w:r>
      <w:proofErr w:type="gramStart"/>
      <w:r w:rsidRPr="00A16EB6">
        <w:rPr>
          <w:rFonts w:ascii="Times New Roman" w:hAnsi="Times New Roman" w:cs="Times New Roman"/>
          <w:sz w:val="24"/>
          <w:szCs w:val="24"/>
        </w:rPr>
        <w:t>la</w:t>
      </w:r>
      <w:proofErr w:type="gramEnd"/>
      <w:r w:rsidRPr="00A16EB6">
        <w:rPr>
          <w:rFonts w:ascii="Times New Roman" w:hAnsi="Times New Roman" w:cs="Times New Roman"/>
          <w:sz w:val="24"/>
          <w:szCs w:val="24"/>
        </w:rPr>
        <w:t xml:space="preserve"> sediul CRSP </w:t>
      </w:r>
      <w:r>
        <w:rPr>
          <w:rFonts w:ascii="Times New Roman" w:hAnsi="Times New Roman" w:cs="Times New Roman"/>
          <w:sz w:val="24"/>
          <w:szCs w:val="24"/>
        </w:rPr>
        <w:t>Timișoara - Bd. Victor Babeș</w:t>
      </w:r>
      <w:r w:rsidRPr="00A16EB6">
        <w:rPr>
          <w:rFonts w:ascii="Times New Roman" w:hAnsi="Times New Roman" w:cs="Times New Roman"/>
          <w:sz w:val="24"/>
          <w:szCs w:val="24"/>
        </w:rPr>
        <w:t xml:space="preserve"> nr. 16</w:t>
      </w:r>
      <w:r>
        <w:rPr>
          <w:rFonts w:ascii="Times New Roman" w:hAnsi="Times New Roman" w:cs="Times New Roman"/>
          <w:sz w:val="24"/>
          <w:szCs w:val="24"/>
        </w:rPr>
        <w:t>, cod 300226, Timiș</w:t>
      </w:r>
      <w:r w:rsidRPr="00A16EB6">
        <w:rPr>
          <w:rFonts w:ascii="Times New Roman" w:hAnsi="Times New Roman" w:cs="Times New Roman"/>
          <w:sz w:val="24"/>
          <w:szCs w:val="24"/>
        </w:rPr>
        <w:t>oara.</w:t>
      </w:r>
    </w:p>
    <w:p w:rsidR="0087639C" w:rsidRPr="00A16EB6" w:rsidRDefault="0087639C" w:rsidP="007B54D6">
      <w:pPr>
        <w:pStyle w:val="ListParagraph"/>
        <w:numPr>
          <w:ilvl w:val="0"/>
          <w:numId w:val="3"/>
        </w:numPr>
        <w:spacing w:after="0" w:line="240" w:lineRule="atLeast"/>
        <w:ind w:left="540"/>
        <w:jc w:val="both"/>
        <w:rPr>
          <w:rFonts w:ascii="Times New Roman" w:hAnsi="Times New Roman" w:cs="Times New Roman"/>
          <w:sz w:val="24"/>
          <w:szCs w:val="24"/>
        </w:rPr>
      </w:pPr>
      <w:r w:rsidRPr="00A16EB6">
        <w:rPr>
          <w:rFonts w:ascii="Times New Roman" w:hAnsi="Times New Roman" w:cs="Times New Roman"/>
          <w:sz w:val="24"/>
          <w:szCs w:val="24"/>
        </w:rPr>
        <w:t xml:space="preserve">Lotul 2 – </w:t>
      </w:r>
      <w:r w:rsidRPr="00A16EB6">
        <w:rPr>
          <w:rFonts w:ascii="Times New Roman" w:hAnsi="Times New Roman" w:cs="Times New Roman"/>
          <w:sz w:val="24"/>
          <w:szCs w:val="24"/>
          <w:shd w:val="clear" w:color="auto" w:fill="FFFFFF"/>
        </w:rPr>
        <w:t>Varfuri  cu bordura lata pentru micropipeta  cu capacitate intre 2-200 µl:</w:t>
      </w:r>
    </w:p>
    <w:p w:rsidR="0087639C" w:rsidRPr="00A16EB6" w:rsidRDefault="0087639C" w:rsidP="007B54D6">
      <w:pPr>
        <w:pStyle w:val="ListParagraph"/>
        <w:numPr>
          <w:ilvl w:val="0"/>
          <w:numId w:val="4"/>
        </w:numPr>
        <w:spacing w:after="0" w:line="240" w:lineRule="atLeast"/>
        <w:ind w:left="1080"/>
        <w:jc w:val="both"/>
        <w:rPr>
          <w:rFonts w:ascii="Times New Roman" w:hAnsi="Times New Roman" w:cs="Times New Roman"/>
          <w:sz w:val="24"/>
          <w:szCs w:val="24"/>
        </w:rPr>
      </w:pPr>
      <w:r w:rsidRPr="00A16EB6">
        <w:rPr>
          <w:rFonts w:ascii="Times New Roman" w:hAnsi="Times New Roman" w:cs="Times New Roman"/>
          <w:sz w:val="24"/>
          <w:szCs w:val="24"/>
        </w:rPr>
        <w:t>13 pungi x 1.000 buc. la sediul CRSP Bucure</w:t>
      </w:r>
      <w:r>
        <w:rPr>
          <w:rFonts w:ascii="Times New Roman" w:hAnsi="Times New Roman" w:cs="Times New Roman"/>
          <w:sz w:val="24"/>
          <w:szCs w:val="24"/>
        </w:rPr>
        <w:t>ș</w:t>
      </w:r>
      <w:r w:rsidRPr="00A16EB6">
        <w:rPr>
          <w:rFonts w:ascii="Times New Roman" w:hAnsi="Times New Roman" w:cs="Times New Roman"/>
          <w:sz w:val="24"/>
          <w:szCs w:val="24"/>
        </w:rPr>
        <w:t>ti - Str. Dr. Leonte Anastas</w:t>
      </w:r>
      <w:r>
        <w:rPr>
          <w:rFonts w:ascii="Times New Roman" w:hAnsi="Times New Roman" w:cs="Times New Roman"/>
          <w:sz w:val="24"/>
          <w:szCs w:val="24"/>
        </w:rPr>
        <w:t>ievici Nr.1-3, Sector 5, Bucureș</w:t>
      </w:r>
      <w:r w:rsidRPr="00A16EB6">
        <w:rPr>
          <w:rFonts w:ascii="Times New Roman" w:hAnsi="Times New Roman" w:cs="Times New Roman"/>
          <w:sz w:val="24"/>
          <w:szCs w:val="24"/>
        </w:rPr>
        <w:t>ti, 050463;</w:t>
      </w:r>
    </w:p>
    <w:p w:rsidR="0087639C" w:rsidRPr="00A116A0" w:rsidRDefault="0087639C" w:rsidP="007B54D6">
      <w:pPr>
        <w:pStyle w:val="ListParagraph"/>
        <w:numPr>
          <w:ilvl w:val="0"/>
          <w:numId w:val="2"/>
        </w:numPr>
        <w:spacing w:after="0" w:line="240" w:lineRule="atLeast"/>
        <w:jc w:val="both"/>
        <w:rPr>
          <w:rFonts w:ascii="Times New Roman" w:hAnsi="Times New Roman" w:cs="Times New Roman"/>
          <w:sz w:val="24"/>
          <w:szCs w:val="24"/>
        </w:rPr>
      </w:pPr>
      <w:r w:rsidRPr="00A16EB6">
        <w:rPr>
          <w:rFonts w:ascii="Times New Roman" w:hAnsi="Times New Roman" w:cs="Times New Roman"/>
          <w:sz w:val="24"/>
          <w:szCs w:val="24"/>
        </w:rPr>
        <w:t>7</w:t>
      </w:r>
      <w:r>
        <w:rPr>
          <w:rFonts w:ascii="Times New Roman" w:hAnsi="Times New Roman" w:cs="Times New Roman"/>
          <w:sz w:val="24"/>
          <w:szCs w:val="24"/>
        </w:rPr>
        <w:t xml:space="preserve"> pungi x 1.000 buc. la </w:t>
      </w:r>
      <w:r w:rsidRPr="00A16EB6">
        <w:rPr>
          <w:rFonts w:ascii="Times New Roman" w:hAnsi="Times New Roman" w:cs="Times New Roman"/>
          <w:sz w:val="24"/>
          <w:szCs w:val="24"/>
        </w:rPr>
        <w:t>sediul CRSP Ia</w:t>
      </w:r>
      <w:r>
        <w:rPr>
          <w:rFonts w:ascii="Times New Roman" w:hAnsi="Times New Roman" w:cs="Times New Roman"/>
          <w:sz w:val="24"/>
          <w:szCs w:val="24"/>
        </w:rPr>
        <w:t>și - Str. Victor Babeș nr 14, cod 700465, Iaș</w:t>
      </w:r>
      <w:r w:rsidRPr="00A16EB6">
        <w:rPr>
          <w:rFonts w:ascii="Times New Roman" w:hAnsi="Times New Roman" w:cs="Times New Roman"/>
          <w:sz w:val="24"/>
          <w:szCs w:val="24"/>
        </w:rPr>
        <w:t>i;</w:t>
      </w:r>
    </w:p>
    <w:p w:rsidR="0087639C" w:rsidRPr="00A16EB6" w:rsidRDefault="0087639C" w:rsidP="007B54D6">
      <w:pPr>
        <w:pStyle w:val="ListParagraph"/>
        <w:numPr>
          <w:ilvl w:val="0"/>
          <w:numId w:val="4"/>
        </w:numPr>
        <w:spacing w:after="0" w:line="240" w:lineRule="atLeast"/>
        <w:ind w:left="1080"/>
        <w:jc w:val="both"/>
        <w:rPr>
          <w:rFonts w:ascii="Times New Roman" w:hAnsi="Times New Roman" w:cs="Times New Roman"/>
          <w:sz w:val="24"/>
          <w:szCs w:val="24"/>
        </w:rPr>
      </w:pPr>
      <w:r w:rsidRPr="00A16EB6">
        <w:rPr>
          <w:rFonts w:ascii="Times New Roman" w:hAnsi="Times New Roman" w:cs="Times New Roman"/>
          <w:sz w:val="24"/>
          <w:szCs w:val="24"/>
        </w:rPr>
        <w:t xml:space="preserve">11 pungi x 1.000 buc. </w:t>
      </w:r>
      <w:r>
        <w:rPr>
          <w:rFonts w:ascii="Times New Roman" w:hAnsi="Times New Roman" w:cs="Times New Roman"/>
          <w:sz w:val="24"/>
          <w:szCs w:val="24"/>
        </w:rPr>
        <w:t xml:space="preserve">la </w:t>
      </w:r>
      <w:r w:rsidRPr="00A16EB6">
        <w:rPr>
          <w:rFonts w:ascii="Times New Roman" w:hAnsi="Times New Roman" w:cs="Times New Roman"/>
          <w:sz w:val="24"/>
          <w:szCs w:val="24"/>
        </w:rPr>
        <w:t>sediul CRSP Cluj - Str. Pasteur nr 6</w:t>
      </w:r>
      <w:r>
        <w:rPr>
          <w:rFonts w:ascii="Times New Roman" w:hAnsi="Times New Roman" w:cs="Times New Roman"/>
          <w:sz w:val="24"/>
          <w:szCs w:val="24"/>
        </w:rPr>
        <w:t>,</w:t>
      </w:r>
      <w:r w:rsidRPr="00A16EB6">
        <w:rPr>
          <w:rFonts w:ascii="Times New Roman" w:hAnsi="Times New Roman" w:cs="Times New Roman"/>
          <w:sz w:val="24"/>
          <w:szCs w:val="24"/>
        </w:rPr>
        <w:t xml:space="preserve"> cod 400349, Cluj;</w:t>
      </w:r>
    </w:p>
    <w:p w:rsidR="0087639C" w:rsidRPr="00A16EB6" w:rsidRDefault="0087639C" w:rsidP="007B54D6">
      <w:pPr>
        <w:pStyle w:val="ListParagraph"/>
        <w:numPr>
          <w:ilvl w:val="0"/>
          <w:numId w:val="4"/>
        </w:numPr>
        <w:spacing w:after="0" w:line="240" w:lineRule="atLeast"/>
        <w:ind w:left="1080"/>
        <w:jc w:val="both"/>
        <w:rPr>
          <w:rFonts w:ascii="Times New Roman" w:hAnsi="Times New Roman" w:cs="Times New Roman"/>
          <w:sz w:val="24"/>
          <w:szCs w:val="24"/>
        </w:rPr>
      </w:pPr>
      <w:r w:rsidRPr="00A16EB6">
        <w:rPr>
          <w:rFonts w:ascii="Times New Roman" w:hAnsi="Times New Roman" w:cs="Times New Roman"/>
          <w:sz w:val="24"/>
          <w:szCs w:val="24"/>
        </w:rPr>
        <w:t>9</w:t>
      </w:r>
      <w:r>
        <w:rPr>
          <w:rFonts w:ascii="Times New Roman" w:hAnsi="Times New Roman" w:cs="Times New Roman"/>
          <w:sz w:val="24"/>
          <w:szCs w:val="24"/>
        </w:rPr>
        <w:t xml:space="preserve"> pungi x 1.000 buc. </w:t>
      </w:r>
      <w:proofErr w:type="gramStart"/>
      <w:r w:rsidRPr="00A16EB6">
        <w:rPr>
          <w:rFonts w:ascii="Times New Roman" w:hAnsi="Times New Roman" w:cs="Times New Roman"/>
          <w:sz w:val="24"/>
          <w:szCs w:val="24"/>
        </w:rPr>
        <w:t>la</w:t>
      </w:r>
      <w:proofErr w:type="gramEnd"/>
      <w:r w:rsidRPr="00A16EB6">
        <w:rPr>
          <w:rFonts w:ascii="Times New Roman" w:hAnsi="Times New Roman" w:cs="Times New Roman"/>
          <w:sz w:val="24"/>
          <w:szCs w:val="24"/>
        </w:rPr>
        <w:t xml:space="preserve"> sediul CRSP </w:t>
      </w:r>
      <w:r>
        <w:rPr>
          <w:rFonts w:ascii="Times New Roman" w:hAnsi="Times New Roman" w:cs="Times New Roman"/>
          <w:sz w:val="24"/>
          <w:szCs w:val="24"/>
        </w:rPr>
        <w:t>Timișoara - Bd. Victor Babeș</w:t>
      </w:r>
      <w:r w:rsidRPr="00A16EB6">
        <w:rPr>
          <w:rFonts w:ascii="Times New Roman" w:hAnsi="Times New Roman" w:cs="Times New Roman"/>
          <w:sz w:val="24"/>
          <w:szCs w:val="24"/>
        </w:rPr>
        <w:t xml:space="preserve"> nr. 16</w:t>
      </w:r>
      <w:r>
        <w:rPr>
          <w:rFonts w:ascii="Times New Roman" w:hAnsi="Times New Roman" w:cs="Times New Roman"/>
          <w:sz w:val="24"/>
          <w:szCs w:val="24"/>
        </w:rPr>
        <w:t>, cod 300226, Timiș</w:t>
      </w:r>
      <w:r w:rsidRPr="00A16EB6">
        <w:rPr>
          <w:rFonts w:ascii="Times New Roman" w:hAnsi="Times New Roman" w:cs="Times New Roman"/>
          <w:sz w:val="24"/>
          <w:szCs w:val="24"/>
        </w:rPr>
        <w:t>oara.</w:t>
      </w:r>
    </w:p>
    <w:p w:rsidR="0087639C" w:rsidRPr="00A16EB6" w:rsidRDefault="0087639C" w:rsidP="007B54D6">
      <w:pPr>
        <w:pStyle w:val="ListParagraph"/>
        <w:numPr>
          <w:ilvl w:val="0"/>
          <w:numId w:val="3"/>
        </w:numPr>
        <w:spacing w:after="0" w:line="240" w:lineRule="atLeast"/>
        <w:ind w:left="540"/>
        <w:jc w:val="both"/>
        <w:rPr>
          <w:rFonts w:ascii="Times New Roman" w:hAnsi="Times New Roman" w:cs="Times New Roman"/>
          <w:sz w:val="24"/>
          <w:szCs w:val="24"/>
        </w:rPr>
      </w:pPr>
      <w:r w:rsidRPr="00A16EB6">
        <w:rPr>
          <w:rFonts w:ascii="Times New Roman" w:hAnsi="Times New Roman" w:cs="Times New Roman"/>
          <w:sz w:val="24"/>
          <w:szCs w:val="24"/>
        </w:rPr>
        <w:t xml:space="preserve">Lotul </w:t>
      </w:r>
      <w:r>
        <w:rPr>
          <w:rFonts w:ascii="Times New Roman" w:hAnsi="Times New Roman" w:cs="Times New Roman"/>
          <w:sz w:val="24"/>
          <w:szCs w:val="24"/>
        </w:rPr>
        <w:t>3</w:t>
      </w:r>
      <w:r w:rsidRPr="00A16EB6">
        <w:rPr>
          <w:rFonts w:ascii="Times New Roman" w:hAnsi="Times New Roman" w:cs="Times New Roman"/>
          <w:sz w:val="24"/>
          <w:szCs w:val="24"/>
        </w:rPr>
        <w:t xml:space="preserve"> – </w:t>
      </w:r>
      <w:r w:rsidRPr="00A16EB6">
        <w:rPr>
          <w:rFonts w:ascii="Times New Roman" w:hAnsi="Times New Roman" w:cs="Times New Roman"/>
          <w:sz w:val="24"/>
          <w:szCs w:val="24"/>
          <w:shd w:val="clear" w:color="auto" w:fill="FFFFFF"/>
        </w:rPr>
        <w:t>Varfuri  cu bordura lata pentru micropipeta  cu capacitate intre 50-1000 µl:</w:t>
      </w:r>
    </w:p>
    <w:p w:rsidR="0087639C" w:rsidRPr="00A16EB6" w:rsidRDefault="0087639C" w:rsidP="007B54D6">
      <w:pPr>
        <w:pStyle w:val="ListParagraph"/>
        <w:numPr>
          <w:ilvl w:val="0"/>
          <w:numId w:val="5"/>
        </w:numPr>
        <w:spacing w:after="0" w:line="240" w:lineRule="atLeast"/>
        <w:ind w:left="1080"/>
        <w:jc w:val="both"/>
        <w:rPr>
          <w:rFonts w:ascii="Times New Roman" w:hAnsi="Times New Roman" w:cs="Times New Roman"/>
          <w:sz w:val="24"/>
          <w:szCs w:val="24"/>
        </w:rPr>
      </w:pPr>
      <w:r w:rsidRPr="00A16EB6">
        <w:rPr>
          <w:rFonts w:ascii="Times New Roman" w:hAnsi="Times New Roman" w:cs="Times New Roman"/>
          <w:sz w:val="24"/>
          <w:szCs w:val="24"/>
        </w:rPr>
        <w:t>13 pungi x 1.000 buc. la sediul CRSP Bucure</w:t>
      </w:r>
      <w:r>
        <w:rPr>
          <w:rFonts w:ascii="Times New Roman" w:hAnsi="Times New Roman" w:cs="Times New Roman"/>
          <w:sz w:val="24"/>
          <w:szCs w:val="24"/>
        </w:rPr>
        <w:t>ș</w:t>
      </w:r>
      <w:r w:rsidRPr="00A16EB6">
        <w:rPr>
          <w:rFonts w:ascii="Times New Roman" w:hAnsi="Times New Roman" w:cs="Times New Roman"/>
          <w:sz w:val="24"/>
          <w:szCs w:val="24"/>
        </w:rPr>
        <w:t>ti - Str. Dr. Leonte Anastas</w:t>
      </w:r>
      <w:r>
        <w:rPr>
          <w:rFonts w:ascii="Times New Roman" w:hAnsi="Times New Roman" w:cs="Times New Roman"/>
          <w:sz w:val="24"/>
          <w:szCs w:val="24"/>
        </w:rPr>
        <w:t>ievici Nr.1-3, Sector 5, Bucureș</w:t>
      </w:r>
      <w:r w:rsidRPr="00A16EB6">
        <w:rPr>
          <w:rFonts w:ascii="Times New Roman" w:hAnsi="Times New Roman" w:cs="Times New Roman"/>
          <w:sz w:val="24"/>
          <w:szCs w:val="24"/>
        </w:rPr>
        <w:t>ti, 050463;</w:t>
      </w:r>
    </w:p>
    <w:p w:rsidR="0087639C" w:rsidRPr="00A116A0" w:rsidRDefault="0087639C" w:rsidP="007B54D6">
      <w:pPr>
        <w:pStyle w:val="ListParagraph"/>
        <w:numPr>
          <w:ilvl w:val="0"/>
          <w:numId w:val="2"/>
        </w:num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7 pungi x 1.000 buc. la </w:t>
      </w:r>
      <w:r w:rsidRPr="00A16EB6">
        <w:rPr>
          <w:rFonts w:ascii="Times New Roman" w:hAnsi="Times New Roman" w:cs="Times New Roman"/>
          <w:sz w:val="24"/>
          <w:szCs w:val="24"/>
        </w:rPr>
        <w:t>sediul CRSP Ia</w:t>
      </w:r>
      <w:r>
        <w:rPr>
          <w:rFonts w:ascii="Times New Roman" w:hAnsi="Times New Roman" w:cs="Times New Roman"/>
          <w:sz w:val="24"/>
          <w:szCs w:val="24"/>
        </w:rPr>
        <w:t>și - Str. Victor Babeș nr 14, cod 700465, Iaș</w:t>
      </w:r>
      <w:r w:rsidRPr="00A16EB6">
        <w:rPr>
          <w:rFonts w:ascii="Times New Roman" w:hAnsi="Times New Roman" w:cs="Times New Roman"/>
          <w:sz w:val="24"/>
          <w:szCs w:val="24"/>
        </w:rPr>
        <w:t>i;</w:t>
      </w:r>
    </w:p>
    <w:p w:rsidR="0087639C" w:rsidRPr="00A16EB6" w:rsidRDefault="0087639C" w:rsidP="007B54D6">
      <w:pPr>
        <w:pStyle w:val="ListParagraph"/>
        <w:numPr>
          <w:ilvl w:val="0"/>
          <w:numId w:val="5"/>
        </w:numPr>
        <w:spacing w:after="0" w:line="240" w:lineRule="atLeast"/>
        <w:ind w:left="1080"/>
        <w:jc w:val="both"/>
        <w:rPr>
          <w:rFonts w:ascii="Times New Roman" w:hAnsi="Times New Roman" w:cs="Times New Roman"/>
          <w:sz w:val="24"/>
          <w:szCs w:val="24"/>
        </w:rPr>
      </w:pPr>
      <w:r w:rsidRPr="00A16EB6">
        <w:rPr>
          <w:rFonts w:ascii="Times New Roman" w:hAnsi="Times New Roman" w:cs="Times New Roman"/>
          <w:sz w:val="24"/>
          <w:szCs w:val="24"/>
        </w:rPr>
        <w:t>11 pungi x 1.000 buc. la sediul CRSP Cluj - Str. Pasteur nr 6</w:t>
      </w:r>
      <w:r>
        <w:rPr>
          <w:rFonts w:ascii="Times New Roman" w:hAnsi="Times New Roman" w:cs="Times New Roman"/>
          <w:sz w:val="24"/>
          <w:szCs w:val="24"/>
        </w:rPr>
        <w:t>,</w:t>
      </w:r>
      <w:r w:rsidRPr="00A16EB6">
        <w:rPr>
          <w:rFonts w:ascii="Times New Roman" w:hAnsi="Times New Roman" w:cs="Times New Roman"/>
          <w:sz w:val="24"/>
          <w:szCs w:val="24"/>
        </w:rPr>
        <w:t xml:space="preserve"> cod 400349, Cluj;</w:t>
      </w:r>
    </w:p>
    <w:p w:rsidR="0087639C" w:rsidRPr="00A16EB6" w:rsidRDefault="0087639C" w:rsidP="007B54D6">
      <w:pPr>
        <w:pStyle w:val="ListParagraph"/>
        <w:numPr>
          <w:ilvl w:val="0"/>
          <w:numId w:val="5"/>
        </w:numPr>
        <w:spacing w:after="0" w:line="240" w:lineRule="atLeast"/>
        <w:ind w:left="1080"/>
        <w:jc w:val="both"/>
        <w:rPr>
          <w:rFonts w:ascii="Times New Roman" w:hAnsi="Times New Roman" w:cs="Times New Roman"/>
          <w:sz w:val="24"/>
          <w:szCs w:val="24"/>
        </w:rPr>
      </w:pPr>
      <w:r w:rsidRPr="00A16EB6">
        <w:rPr>
          <w:rFonts w:ascii="Times New Roman" w:hAnsi="Times New Roman" w:cs="Times New Roman"/>
          <w:sz w:val="24"/>
          <w:szCs w:val="24"/>
        </w:rPr>
        <w:lastRenderedPageBreak/>
        <w:t xml:space="preserve">9 pungi x 1.000 buc. </w:t>
      </w:r>
      <w:proofErr w:type="gramStart"/>
      <w:r w:rsidRPr="00A16EB6">
        <w:rPr>
          <w:rFonts w:ascii="Times New Roman" w:hAnsi="Times New Roman" w:cs="Times New Roman"/>
          <w:sz w:val="24"/>
          <w:szCs w:val="24"/>
        </w:rPr>
        <w:t>la</w:t>
      </w:r>
      <w:proofErr w:type="gramEnd"/>
      <w:r w:rsidRPr="00A16EB6">
        <w:rPr>
          <w:rFonts w:ascii="Times New Roman" w:hAnsi="Times New Roman" w:cs="Times New Roman"/>
          <w:sz w:val="24"/>
          <w:szCs w:val="24"/>
        </w:rPr>
        <w:t xml:space="preserve"> sediul CRSP </w:t>
      </w:r>
      <w:r>
        <w:rPr>
          <w:rFonts w:ascii="Times New Roman" w:hAnsi="Times New Roman" w:cs="Times New Roman"/>
          <w:sz w:val="24"/>
          <w:szCs w:val="24"/>
        </w:rPr>
        <w:t>Timișoara - Bd. Victor Babeș</w:t>
      </w:r>
      <w:r w:rsidRPr="00A16EB6">
        <w:rPr>
          <w:rFonts w:ascii="Times New Roman" w:hAnsi="Times New Roman" w:cs="Times New Roman"/>
          <w:sz w:val="24"/>
          <w:szCs w:val="24"/>
        </w:rPr>
        <w:t xml:space="preserve"> nr. 16</w:t>
      </w:r>
      <w:r>
        <w:rPr>
          <w:rFonts w:ascii="Times New Roman" w:hAnsi="Times New Roman" w:cs="Times New Roman"/>
          <w:sz w:val="24"/>
          <w:szCs w:val="24"/>
        </w:rPr>
        <w:t>, cod 300226, Timiș</w:t>
      </w:r>
      <w:r w:rsidRPr="00A16EB6">
        <w:rPr>
          <w:rFonts w:ascii="Times New Roman" w:hAnsi="Times New Roman" w:cs="Times New Roman"/>
          <w:sz w:val="24"/>
          <w:szCs w:val="24"/>
        </w:rPr>
        <w:t>oara.</w:t>
      </w:r>
    </w:p>
    <w:p w:rsidR="0087639C" w:rsidRPr="00A16EB6" w:rsidRDefault="0087639C" w:rsidP="0087639C">
      <w:pPr>
        <w:spacing w:after="0" w:line="240" w:lineRule="atLeast"/>
        <w:ind w:left="720"/>
        <w:jc w:val="both"/>
        <w:rPr>
          <w:rFonts w:ascii="Times New Roman" w:hAnsi="Times New Roman" w:cs="Times New Roman"/>
          <w:color w:val="FF0000"/>
          <w:sz w:val="24"/>
          <w:szCs w:val="24"/>
        </w:rPr>
      </w:pPr>
    </w:p>
    <w:p w:rsidR="0087639C" w:rsidRPr="008F641F" w:rsidRDefault="0087639C" w:rsidP="0087639C">
      <w:pPr>
        <w:spacing w:after="0" w:line="240" w:lineRule="atLeast"/>
        <w:jc w:val="both"/>
        <w:rPr>
          <w:rFonts w:ascii="Times New Roman" w:hAnsi="Times New Roman" w:cs="Times New Roman"/>
          <w:sz w:val="24"/>
          <w:szCs w:val="24"/>
          <w:lang w:val="pt-BR"/>
        </w:rPr>
      </w:pPr>
      <w:r w:rsidRPr="008F641F">
        <w:rPr>
          <w:rFonts w:ascii="Times New Roman" w:hAnsi="Times New Roman" w:cs="Times New Roman"/>
          <w:b/>
          <w:sz w:val="24"/>
          <w:szCs w:val="24"/>
          <w:lang w:val="pt-BR"/>
        </w:rPr>
        <w:t xml:space="preserve">CRSP </w:t>
      </w:r>
      <w:r w:rsidRPr="008F641F">
        <w:rPr>
          <w:rFonts w:ascii="Times New Roman" w:hAnsi="Times New Roman" w:cs="Times New Roman"/>
          <w:sz w:val="24"/>
          <w:szCs w:val="24"/>
          <w:lang w:val="pt-BR"/>
        </w:rPr>
        <w:t>vor face transfer cu titlu gratuit pe proces verbal la DSP arondate pentru distribuirea la laboratoarele desemnate pentru studiu.</w:t>
      </w:r>
    </w:p>
    <w:p w:rsidR="0087639C" w:rsidRDefault="0087639C" w:rsidP="00472604">
      <w:pPr>
        <w:spacing w:after="0" w:line="240" w:lineRule="atLeast"/>
        <w:jc w:val="both"/>
        <w:rPr>
          <w:rFonts w:ascii="Times New Roman" w:hAnsi="Times New Roman" w:cs="Times New Roman"/>
          <w:b/>
          <w:sz w:val="24"/>
          <w:szCs w:val="24"/>
        </w:rPr>
      </w:pPr>
    </w:p>
    <w:p w:rsidR="0087639C" w:rsidRDefault="0087639C" w:rsidP="00472604">
      <w:pPr>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tab/>
        <w:t xml:space="preserve"> </w:t>
      </w:r>
      <w:r w:rsidR="00175E6A">
        <w:rPr>
          <w:rFonts w:ascii="Times New Roman" w:hAnsi="Times New Roman" w:cs="Times New Roman"/>
          <w:b/>
          <w:sz w:val="24"/>
          <w:szCs w:val="24"/>
        </w:rPr>
        <w:t>VI</w:t>
      </w:r>
      <w:r>
        <w:rPr>
          <w:rFonts w:ascii="Times New Roman" w:hAnsi="Times New Roman" w:cs="Times New Roman"/>
          <w:b/>
          <w:sz w:val="24"/>
          <w:szCs w:val="24"/>
        </w:rPr>
        <w:t>. GARANȚIA DE BUNĂ EXECUȚIE</w:t>
      </w:r>
    </w:p>
    <w:p w:rsidR="0087639C" w:rsidRDefault="0087639C" w:rsidP="0087639C">
      <w:pPr>
        <w:spacing w:after="0" w:line="240" w:lineRule="atLeast"/>
        <w:ind w:firstLine="720"/>
        <w:jc w:val="both"/>
        <w:rPr>
          <w:rFonts w:ascii="Times New Roman" w:hAnsi="Times New Roman" w:cs="Times New Roman"/>
          <w:b/>
          <w:sz w:val="24"/>
          <w:szCs w:val="24"/>
        </w:rPr>
      </w:pPr>
      <w:r>
        <w:rPr>
          <w:rFonts w:ascii="Times New Roman" w:hAnsi="Times New Roman" w:cs="Times New Roman"/>
          <w:b/>
          <w:sz w:val="24"/>
          <w:szCs w:val="24"/>
        </w:rPr>
        <w:t>Garanția de bună execuție</w:t>
      </w:r>
      <w:r w:rsidR="00801D42">
        <w:rPr>
          <w:rFonts w:ascii="Times New Roman" w:hAnsi="Times New Roman" w:cs="Times New Roman"/>
          <w:b/>
          <w:sz w:val="24"/>
          <w:szCs w:val="24"/>
        </w:rPr>
        <w:t xml:space="preserve"> </w:t>
      </w:r>
      <w:proofErr w:type="gramStart"/>
      <w:r w:rsidR="00801D42">
        <w:rPr>
          <w:rFonts w:ascii="Times New Roman" w:hAnsi="Times New Roman" w:cs="Times New Roman"/>
          <w:b/>
          <w:sz w:val="24"/>
          <w:szCs w:val="24"/>
        </w:rPr>
        <w:t>este</w:t>
      </w:r>
      <w:proofErr w:type="gramEnd"/>
      <w:r w:rsidR="00801D42">
        <w:rPr>
          <w:rFonts w:ascii="Times New Roman" w:hAnsi="Times New Roman" w:cs="Times New Roman"/>
          <w:b/>
          <w:sz w:val="24"/>
          <w:szCs w:val="24"/>
        </w:rPr>
        <w:t xml:space="preserve"> de 10% din valoarea contractului fără TVA.</w:t>
      </w: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740E1" w:rsidP="00D740E1">
      <w:pPr>
        <w:spacing w:after="0" w:line="240" w:lineRule="atLeast"/>
        <w:ind w:firstLine="720"/>
        <w:jc w:val="both"/>
        <w:rPr>
          <w:rFonts w:ascii="Times New Roman" w:hAnsi="Times New Roman" w:cs="Times New Roman"/>
          <w:b/>
          <w:sz w:val="24"/>
          <w:szCs w:val="24"/>
        </w:rPr>
      </w:pPr>
      <w:r>
        <w:rPr>
          <w:rFonts w:ascii="Times New Roman" w:hAnsi="Times New Roman" w:cs="Times New Roman"/>
          <w:b/>
          <w:sz w:val="24"/>
          <w:szCs w:val="24"/>
        </w:rPr>
        <w:t xml:space="preserve">VII. </w:t>
      </w:r>
      <w:r w:rsidRPr="00D740E1">
        <w:rPr>
          <w:rFonts w:ascii="Times New Roman" w:hAnsi="Times New Roman" w:cs="Times New Roman"/>
          <w:b/>
          <w:sz w:val="24"/>
          <w:szCs w:val="24"/>
        </w:rPr>
        <w:t>MODALITATEA DE DERULARE A NEGOCIERILOR:</w:t>
      </w:r>
    </w:p>
    <w:p w:rsidR="00D01401" w:rsidRDefault="00D01401" w:rsidP="0087639C">
      <w:pPr>
        <w:spacing w:after="0" w:line="240" w:lineRule="atLeast"/>
        <w:ind w:firstLine="720"/>
        <w:jc w:val="both"/>
        <w:rPr>
          <w:rFonts w:ascii="Times New Roman" w:hAnsi="Times New Roman" w:cs="Times New Roman"/>
          <w:b/>
          <w:sz w:val="24"/>
          <w:szCs w:val="24"/>
        </w:rPr>
      </w:pPr>
    </w:p>
    <w:p w:rsidR="00D740E1" w:rsidRPr="00D740E1" w:rsidRDefault="00D740E1" w:rsidP="007B54D6">
      <w:pPr>
        <w:pStyle w:val="ListParagraph"/>
        <w:widowControl w:val="0"/>
        <w:numPr>
          <w:ilvl w:val="0"/>
          <w:numId w:val="12"/>
        </w:numPr>
        <w:tabs>
          <w:tab w:val="left" w:pos="363"/>
        </w:tabs>
        <w:spacing w:after="60" w:line="240" w:lineRule="auto"/>
        <w:jc w:val="both"/>
        <w:rPr>
          <w:rFonts w:ascii="Times New Roman" w:eastAsia="Arial" w:hAnsi="Times New Roman" w:cs="Times New Roman"/>
          <w:sz w:val="24"/>
        </w:rPr>
      </w:pPr>
      <w:proofErr w:type="gramStart"/>
      <w:r w:rsidRPr="00D740E1">
        <w:rPr>
          <w:rFonts w:ascii="Times New Roman" w:eastAsia="Arial" w:hAnsi="Times New Roman" w:cs="Times New Roman"/>
          <w:sz w:val="24"/>
        </w:rPr>
        <w:t>comisia</w:t>
      </w:r>
      <w:proofErr w:type="gramEnd"/>
      <w:r w:rsidRPr="00D740E1">
        <w:rPr>
          <w:rFonts w:ascii="Times New Roman" w:eastAsia="Arial" w:hAnsi="Times New Roman" w:cs="Times New Roman"/>
          <w:sz w:val="24"/>
        </w:rPr>
        <w:t xml:space="preserve"> de evaluare se va întruni la sediul INSP din Str. Dr. Leonte nr. 1-3, Sector 5, Localitatea București;</w:t>
      </w:r>
    </w:p>
    <w:p w:rsidR="00D740E1" w:rsidRPr="00D740E1" w:rsidRDefault="00D740E1" w:rsidP="007B54D6">
      <w:pPr>
        <w:pStyle w:val="ListParagraph"/>
        <w:widowControl w:val="0"/>
        <w:numPr>
          <w:ilvl w:val="0"/>
          <w:numId w:val="12"/>
        </w:numPr>
        <w:tabs>
          <w:tab w:val="left" w:pos="363"/>
        </w:tabs>
        <w:spacing w:after="60" w:line="240" w:lineRule="auto"/>
        <w:jc w:val="both"/>
        <w:rPr>
          <w:rFonts w:ascii="Times New Roman" w:eastAsia="Arial" w:hAnsi="Times New Roman" w:cs="Times New Roman"/>
          <w:sz w:val="24"/>
        </w:rPr>
      </w:pPr>
      <w:proofErr w:type="gramStart"/>
      <w:r w:rsidRPr="00D740E1">
        <w:rPr>
          <w:rFonts w:ascii="Times New Roman" w:eastAsia="Arial" w:hAnsi="Times New Roman" w:cs="Times New Roman"/>
          <w:sz w:val="24"/>
        </w:rPr>
        <w:t>negocierile</w:t>
      </w:r>
      <w:proofErr w:type="gramEnd"/>
      <w:r w:rsidRPr="00D740E1">
        <w:rPr>
          <w:rFonts w:ascii="Times New Roman" w:eastAsia="Arial" w:hAnsi="Times New Roman" w:cs="Times New Roman"/>
          <w:sz w:val="24"/>
        </w:rPr>
        <w:t xml:space="preserve"> vor avea loc individual, cu fiecare ofertant în parte prin oricare din următoarele modalități: </w:t>
      </w:r>
      <w:r>
        <w:rPr>
          <w:rFonts w:ascii="Times New Roman" w:eastAsia="Arial" w:hAnsi="Times New Roman" w:cs="Times New Roman"/>
          <w:sz w:val="24"/>
        </w:rPr>
        <w:t xml:space="preserve">prezentare la sediul INSP, </w:t>
      </w:r>
      <w:r w:rsidRPr="00D740E1">
        <w:rPr>
          <w:rFonts w:ascii="Times New Roman" w:eastAsia="Arial" w:hAnsi="Times New Roman" w:cs="Times New Roman"/>
          <w:sz w:val="24"/>
        </w:rPr>
        <w:t>telefon, videoconferință prin aplicații tip WhatsApp.</w:t>
      </w:r>
    </w:p>
    <w:p w:rsidR="00D740E1" w:rsidRPr="00D740E1" w:rsidRDefault="00D740E1" w:rsidP="007B54D6">
      <w:pPr>
        <w:pStyle w:val="ListParagraph"/>
        <w:widowControl w:val="0"/>
        <w:numPr>
          <w:ilvl w:val="0"/>
          <w:numId w:val="12"/>
        </w:numPr>
        <w:tabs>
          <w:tab w:val="left" w:pos="363"/>
        </w:tabs>
        <w:spacing w:after="60" w:line="240" w:lineRule="auto"/>
        <w:jc w:val="both"/>
        <w:rPr>
          <w:rFonts w:ascii="Times New Roman" w:eastAsia="Arial" w:hAnsi="Times New Roman" w:cs="Times New Roman"/>
          <w:sz w:val="24"/>
        </w:rPr>
      </w:pPr>
      <w:r w:rsidRPr="00D740E1">
        <w:rPr>
          <w:rFonts w:ascii="Times New Roman" w:eastAsia="Arial" w:hAnsi="Times New Roman" w:cs="Times New Roman"/>
          <w:sz w:val="24"/>
        </w:rPr>
        <w:t xml:space="preserve">Ofertantul </w:t>
      </w:r>
      <w:proofErr w:type="gramStart"/>
      <w:r w:rsidRPr="00D740E1">
        <w:rPr>
          <w:rFonts w:ascii="Times New Roman" w:eastAsia="Arial" w:hAnsi="Times New Roman" w:cs="Times New Roman"/>
          <w:sz w:val="24"/>
        </w:rPr>
        <w:t>va</w:t>
      </w:r>
      <w:proofErr w:type="gramEnd"/>
      <w:r w:rsidRPr="00D740E1">
        <w:rPr>
          <w:rFonts w:ascii="Times New Roman" w:eastAsia="Arial" w:hAnsi="Times New Roman" w:cs="Times New Roman"/>
          <w:sz w:val="24"/>
        </w:rPr>
        <w:t xml:space="preserve"> indica în</w:t>
      </w:r>
      <w:r w:rsidR="00C53DBE">
        <w:rPr>
          <w:rFonts w:ascii="Times New Roman" w:eastAsia="Arial" w:hAnsi="Times New Roman" w:cs="Times New Roman"/>
          <w:sz w:val="24"/>
        </w:rPr>
        <w:t xml:space="preserve"> ofertă</w:t>
      </w:r>
      <w:r w:rsidRPr="00D740E1">
        <w:rPr>
          <w:rFonts w:ascii="Times New Roman" w:eastAsia="Arial" w:hAnsi="Times New Roman" w:cs="Times New Roman"/>
          <w:sz w:val="24"/>
        </w:rPr>
        <w:t xml:space="preserve"> modalitatea în care poate participa la ședința de negociere (</w:t>
      </w:r>
      <w:r w:rsidR="00C53DBE">
        <w:rPr>
          <w:rFonts w:ascii="Times New Roman" w:eastAsia="Arial" w:hAnsi="Times New Roman" w:cs="Times New Roman"/>
          <w:sz w:val="24"/>
        </w:rPr>
        <w:t xml:space="preserve">prezentare la sediul INSP, </w:t>
      </w:r>
      <w:r w:rsidRPr="00D740E1">
        <w:rPr>
          <w:rFonts w:ascii="Times New Roman" w:eastAsia="Arial" w:hAnsi="Times New Roman" w:cs="Times New Roman"/>
          <w:sz w:val="24"/>
        </w:rPr>
        <w:t>telefon, videoconferință prin aplicații tip WhatsApp).</w:t>
      </w:r>
    </w:p>
    <w:p w:rsidR="00D740E1" w:rsidRPr="00D740E1" w:rsidRDefault="00D740E1" w:rsidP="007B54D6">
      <w:pPr>
        <w:pStyle w:val="ListParagraph"/>
        <w:widowControl w:val="0"/>
        <w:numPr>
          <w:ilvl w:val="0"/>
          <w:numId w:val="12"/>
        </w:numPr>
        <w:tabs>
          <w:tab w:val="left" w:pos="363"/>
        </w:tabs>
        <w:spacing w:after="60" w:line="240" w:lineRule="auto"/>
        <w:jc w:val="both"/>
        <w:rPr>
          <w:rFonts w:ascii="Times New Roman" w:eastAsia="Arial" w:hAnsi="Times New Roman" w:cs="Times New Roman"/>
          <w:sz w:val="24"/>
        </w:rPr>
      </w:pPr>
      <w:r w:rsidRPr="00D740E1">
        <w:rPr>
          <w:rFonts w:ascii="Times New Roman" w:eastAsia="Arial" w:hAnsi="Times New Roman" w:cs="Times New Roman"/>
          <w:sz w:val="24"/>
        </w:rPr>
        <w:t xml:space="preserve">Runda de negociere cu ofertanții </w:t>
      </w:r>
      <w:proofErr w:type="gramStart"/>
      <w:r w:rsidRPr="00D740E1">
        <w:rPr>
          <w:rFonts w:ascii="Times New Roman" w:eastAsia="Arial" w:hAnsi="Times New Roman" w:cs="Times New Roman"/>
          <w:sz w:val="24"/>
        </w:rPr>
        <w:t>va</w:t>
      </w:r>
      <w:proofErr w:type="gramEnd"/>
      <w:r w:rsidRPr="00D740E1">
        <w:rPr>
          <w:rFonts w:ascii="Times New Roman" w:eastAsia="Arial" w:hAnsi="Times New Roman" w:cs="Times New Roman"/>
          <w:sz w:val="24"/>
        </w:rPr>
        <w:t xml:space="preserve"> avea în principal ca obiect cei doi factori de evaluare: prețul ofertat și termenu</w:t>
      </w:r>
      <w:r w:rsidR="00C53DBE">
        <w:rPr>
          <w:rFonts w:ascii="Times New Roman" w:eastAsia="Arial" w:hAnsi="Times New Roman" w:cs="Times New Roman"/>
          <w:sz w:val="24"/>
        </w:rPr>
        <w:t>l de livrare ofertat.</w:t>
      </w:r>
    </w:p>
    <w:p w:rsidR="00D740E1" w:rsidRPr="00D740E1" w:rsidRDefault="00D740E1" w:rsidP="007B54D6">
      <w:pPr>
        <w:pStyle w:val="ListParagraph"/>
        <w:widowControl w:val="0"/>
        <w:numPr>
          <w:ilvl w:val="0"/>
          <w:numId w:val="12"/>
        </w:numPr>
        <w:tabs>
          <w:tab w:val="left" w:pos="363"/>
        </w:tabs>
        <w:spacing w:after="60" w:line="240" w:lineRule="auto"/>
        <w:jc w:val="both"/>
        <w:rPr>
          <w:rFonts w:ascii="Times New Roman" w:eastAsia="Arial" w:hAnsi="Times New Roman" w:cs="Times New Roman"/>
          <w:i/>
          <w:iCs/>
          <w:sz w:val="24"/>
        </w:rPr>
      </w:pPr>
      <w:bookmarkStart w:id="3" w:name="_Hlk38619148"/>
      <w:r w:rsidRPr="00D740E1">
        <w:rPr>
          <w:rFonts w:ascii="Times New Roman" w:eastAsia="Arial" w:hAnsi="Times New Roman" w:cs="Times New Roman"/>
          <w:sz w:val="24"/>
        </w:rPr>
        <w:t xml:space="preserve">În urma derulării etapei de negociere, ofertanţii vor trimite scanat ofertele îmbunătățite finale semnate şi ştampilate de către reprezentantul legal sau persoana împuternicită prin e-mail la adresa </w:t>
      </w:r>
      <w:hyperlink r:id="rId11" w:history="1">
        <w:r w:rsidR="00C53DBE" w:rsidRPr="00EE0FC2">
          <w:rPr>
            <w:rStyle w:val="Hyperlink"/>
            <w:rFonts w:ascii="Times New Roman" w:eastAsia="Arial" w:hAnsi="Times New Roman" w:cs="Times New Roman"/>
            <w:sz w:val="24"/>
          </w:rPr>
          <w:t>directie.generala@insp.gov.ro</w:t>
        </w:r>
      </w:hyperlink>
      <w:r w:rsidRPr="00D740E1">
        <w:rPr>
          <w:rFonts w:ascii="Times New Roman" w:eastAsia="Arial" w:hAnsi="Times New Roman" w:cs="Times New Roman"/>
          <w:sz w:val="24"/>
        </w:rPr>
        <w:t xml:space="preserve">  și în original la</w:t>
      </w:r>
      <w:r w:rsidRPr="00D740E1">
        <w:rPr>
          <w:rFonts w:ascii="Times New Roman" w:hAnsi="Times New Roman" w:cs="Times New Roman"/>
          <w:b/>
          <w:bCs/>
          <w:iCs/>
          <w:noProof/>
          <w:sz w:val="24"/>
        </w:rPr>
        <w:t xml:space="preserve"> </w:t>
      </w:r>
      <w:r w:rsidRPr="00D740E1">
        <w:rPr>
          <w:rFonts w:ascii="Times New Roman" w:hAnsi="Times New Roman" w:cs="Times New Roman"/>
          <w:iCs/>
          <w:noProof/>
          <w:sz w:val="24"/>
        </w:rPr>
        <w:t xml:space="preserve">sediul </w:t>
      </w:r>
      <w:r w:rsidR="00C53DBE">
        <w:rPr>
          <w:rFonts w:ascii="Times New Roman" w:hAnsi="Times New Roman" w:cs="Times New Roman"/>
          <w:iCs/>
          <w:noProof/>
          <w:sz w:val="24"/>
        </w:rPr>
        <w:t>INSP.</w:t>
      </w:r>
    </w:p>
    <w:bookmarkEnd w:id="3"/>
    <w:p w:rsidR="00D740E1" w:rsidRPr="00D740E1" w:rsidRDefault="00D740E1" w:rsidP="007B54D6">
      <w:pPr>
        <w:pStyle w:val="ListParagraph"/>
        <w:numPr>
          <w:ilvl w:val="0"/>
          <w:numId w:val="12"/>
        </w:numPr>
        <w:spacing w:after="120" w:line="240" w:lineRule="auto"/>
        <w:jc w:val="both"/>
        <w:rPr>
          <w:rFonts w:ascii="Times New Roman" w:hAnsi="Times New Roman" w:cs="Times New Roman"/>
          <w:sz w:val="24"/>
        </w:rPr>
      </w:pPr>
      <w:r w:rsidRPr="00D740E1">
        <w:rPr>
          <w:rFonts w:ascii="Times New Roman" w:hAnsi="Times New Roman" w:cs="Times New Roman"/>
          <w:sz w:val="24"/>
        </w:rPr>
        <w:t>Negocierile se derulează în limba română.</w:t>
      </w:r>
    </w:p>
    <w:p w:rsidR="00D740E1" w:rsidRPr="00D740E1" w:rsidRDefault="00C53DBE" w:rsidP="007B54D6">
      <w:pPr>
        <w:pStyle w:val="ListParagraph"/>
        <w:widowControl w:val="0"/>
        <w:numPr>
          <w:ilvl w:val="0"/>
          <w:numId w:val="12"/>
        </w:numPr>
        <w:tabs>
          <w:tab w:val="left" w:pos="363"/>
        </w:tabs>
        <w:spacing w:after="60" w:line="240" w:lineRule="auto"/>
        <w:jc w:val="both"/>
        <w:rPr>
          <w:rFonts w:ascii="Times New Roman" w:eastAsia="Arial" w:hAnsi="Times New Roman" w:cs="Times New Roman"/>
          <w:sz w:val="24"/>
        </w:rPr>
      </w:pPr>
      <w:r>
        <w:rPr>
          <w:rFonts w:ascii="Times New Roman" w:eastAsia="Arial" w:hAnsi="Times New Roman" w:cs="Times New Roman"/>
          <w:sz w:val="24"/>
        </w:rPr>
        <w:t>INSP</w:t>
      </w:r>
      <w:r w:rsidR="00D740E1" w:rsidRPr="00D740E1">
        <w:rPr>
          <w:rFonts w:ascii="Times New Roman" w:eastAsia="Arial" w:hAnsi="Times New Roman" w:cs="Times New Roman"/>
          <w:sz w:val="24"/>
        </w:rPr>
        <w:t xml:space="preserve"> îşi rezervă dreptul de a atribui </w:t>
      </w:r>
      <w:r>
        <w:rPr>
          <w:rFonts w:ascii="Times New Roman" w:eastAsia="Arial" w:hAnsi="Times New Roman" w:cs="Times New Roman"/>
          <w:sz w:val="24"/>
        </w:rPr>
        <w:t>contractul</w:t>
      </w:r>
      <w:r w:rsidR="00D740E1" w:rsidRPr="00D740E1">
        <w:rPr>
          <w:rFonts w:ascii="Times New Roman" w:eastAsia="Arial" w:hAnsi="Times New Roman" w:cs="Times New Roman"/>
          <w:sz w:val="24"/>
        </w:rPr>
        <w:t xml:space="preserve"> pe baza ofertei iniţiale, fără negociere:</w:t>
      </w:r>
    </w:p>
    <w:p w:rsidR="00C53DBE" w:rsidRDefault="00D740E1" w:rsidP="007B54D6">
      <w:pPr>
        <w:pStyle w:val="ListParagraph"/>
        <w:numPr>
          <w:ilvl w:val="0"/>
          <w:numId w:val="5"/>
        </w:numPr>
        <w:spacing w:after="120" w:line="240" w:lineRule="auto"/>
        <w:jc w:val="both"/>
        <w:rPr>
          <w:rFonts w:ascii="Times New Roman" w:hAnsi="Times New Roman" w:cs="Times New Roman"/>
          <w:sz w:val="24"/>
        </w:rPr>
      </w:pPr>
      <w:r w:rsidRPr="00D740E1">
        <w:rPr>
          <w:rFonts w:ascii="Times New Roman" w:hAnsi="Times New Roman" w:cs="Times New Roman"/>
          <w:sz w:val="24"/>
        </w:rPr>
        <w:t>în cazul în care un ofertant nu dorește să depună o ofertă îmbunatățită și declară acest aspect odată cu oferta inițial depusă;</w:t>
      </w:r>
    </w:p>
    <w:p w:rsidR="00D740E1" w:rsidRPr="00C53DBE" w:rsidRDefault="00D740E1" w:rsidP="007B54D6">
      <w:pPr>
        <w:pStyle w:val="ListParagraph"/>
        <w:numPr>
          <w:ilvl w:val="0"/>
          <w:numId w:val="5"/>
        </w:numPr>
        <w:spacing w:after="120" w:line="240" w:lineRule="auto"/>
        <w:jc w:val="both"/>
        <w:rPr>
          <w:rFonts w:ascii="Times New Roman" w:hAnsi="Times New Roman" w:cs="Times New Roman"/>
          <w:sz w:val="24"/>
        </w:rPr>
      </w:pPr>
      <w:proofErr w:type="gramStart"/>
      <w:r w:rsidRPr="00C53DBE">
        <w:rPr>
          <w:rFonts w:ascii="Times New Roman" w:hAnsi="Times New Roman" w:cs="Times New Roman"/>
          <w:sz w:val="24"/>
        </w:rPr>
        <w:t>dacă</w:t>
      </w:r>
      <w:proofErr w:type="gramEnd"/>
      <w:r w:rsidRPr="00C53DBE">
        <w:rPr>
          <w:rFonts w:ascii="Times New Roman" w:hAnsi="Times New Roman" w:cs="Times New Roman"/>
          <w:sz w:val="24"/>
        </w:rPr>
        <w:t xml:space="preserve"> există un singur ofertant admisibil.</w:t>
      </w:r>
    </w:p>
    <w:p w:rsidR="00D01401" w:rsidRDefault="00D01401" w:rsidP="00D740E1">
      <w:pPr>
        <w:spacing w:after="0" w:line="240" w:lineRule="atLeast"/>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5A240B">
      <w:pPr>
        <w:spacing w:after="0" w:line="240" w:lineRule="atLeast"/>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01401" w:rsidRDefault="00D01401" w:rsidP="0087639C">
      <w:pPr>
        <w:spacing w:after="0" w:line="240" w:lineRule="atLeast"/>
        <w:ind w:firstLine="720"/>
        <w:jc w:val="both"/>
        <w:rPr>
          <w:rFonts w:ascii="Times New Roman" w:hAnsi="Times New Roman" w:cs="Times New Roman"/>
          <w:b/>
          <w:sz w:val="24"/>
          <w:szCs w:val="24"/>
        </w:rPr>
      </w:pPr>
    </w:p>
    <w:p w:rsidR="00D740E1" w:rsidRDefault="00D740E1">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D01401" w:rsidRPr="00E97047" w:rsidRDefault="00D01401" w:rsidP="00D01401">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D01401" w:rsidRPr="00E97047" w:rsidRDefault="00D01401" w:rsidP="00D01401">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D01401" w:rsidRPr="00E97047" w:rsidRDefault="00D01401" w:rsidP="00D01401">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D01401" w:rsidRPr="00E97047" w:rsidRDefault="00D01401" w:rsidP="00D01401">
      <w:pPr>
        <w:spacing w:after="0" w:line="240" w:lineRule="auto"/>
        <w:ind w:firstLine="720"/>
        <w:jc w:val="center"/>
        <w:rPr>
          <w:rFonts w:ascii="Times New Roman" w:eastAsia="MS Mincho" w:hAnsi="Times New Roman" w:cs="Times New Roman"/>
          <w:i/>
          <w:sz w:val="18"/>
          <w:szCs w:val="18"/>
          <w:lang w:val="en-GB"/>
        </w:rPr>
      </w:pPr>
    </w:p>
    <w:p w:rsidR="00D01401" w:rsidRPr="00E97047" w:rsidRDefault="00D01401" w:rsidP="007B54D6">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D01401" w:rsidRPr="00E97047" w:rsidRDefault="00D01401" w:rsidP="007B54D6">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D01401" w:rsidRPr="00E97047" w:rsidRDefault="00D01401" w:rsidP="007B54D6">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D01401" w:rsidRPr="00E97047" w:rsidRDefault="00D01401" w:rsidP="007B54D6">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D01401" w:rsidRPr="00E97047" w:rsidRDefault="00D01401" w:rsidP="00D01401">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D01401" w:rsidRPr="00E97047" w:rsidRDefault="00D01401" w:rsidP="00D01401">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D01401" w:rsidRPr="00E97047" w:rsidRDefault="00D01401" w:rsidP="00D01401">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D01401" w:rsidRPr="00E97047" w:rsidRDefault="00D01401" w:rsidP="007B54D6">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D01401" w:rsidRPr="00E97047" w:rsidRDefault="00D01401" w:rsidP="007B54D6">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D01401" w:rsidRPr="00E97047" w:rsidRDefault="00D01401" w:rsidP="007B54D6">
      <w:pPr>
        <w:numPr>
          <w:ilvl w:val="0"/>
          <w:numId w:val="1"/>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D01401" w:rsidRPr="00E97047" w:rsidRDefault="00D01401" w:rsidP="00D01401">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D01401" w:rsidRPr="00E97047" w:rsidTr="00CD6943">
        <w:trPr>
          <w:trHeight w:val="360"/>
        </w:trPr>
        <w:tc>
          <w:tcPr>
            <w:tcW w:w="9826" w:type="dxa"/>
            <w:gridSpan w:val="4"/>
            <w:shd w:val="clear" w:color="auto" w:fill="C0C0C0"/>
          </w:tcPr>
          <w:p w:rsidR="00D01401" w:rsidRPr="00E97047" w:rsidRDefault="00D01401" w:rsidP="00CD6943">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D01401" w:rsidRPr="00E97047" w:rsidRDefault="00D01401" w:rsidP="00CD6943">
            <w:pPr>
              <w:spacing w:after="0" w:line="240" w:lineRule="auto"/>
              <w:jc w:val="center"/>
              <w:rPr>
                <w:rFonts w:ascii="Times New Roman" w:eastAsia="MS Mincho" w:hAnsi="Times New Roman" w:cs="Times New Roman"/>
                <w:i/>
                <w:sz w:val="18"/>
                <w:szCs w:val="18"/>
                <w:lang w:val="en-GB"/>
              </w:rPr>
            </w:pPr>
          </w:p>
        </w:tc>
      </w:tr>
      <w:tr w:rsidR="00D01401" w:rsidRPr="00E97047" w:rsidTr="00CD6943">
        <w:tblPrEx>
          <w:tblCellMar>
            <w:left w:w="72" w:type="dxa"/>
            <w:right w:w="72" w:type="dxa"/>
          </w:tblCellMar>
        </w:tblPrEx>
        <w:trPr>
          <w:trHeight w:val="573"/>
        </w:trPr>
        <w:tc>
          <w:tcPr>
            <w:tcW w:w="988" w:type="dxa"/>
            <w:shd w:val="clear" w:color="auto" w:fill="C0C0C0"/>
            <w:vAlign w:val="center"/>
          </w:tcPr>
          <w:p w:rsidR="00D01401" w:rsidRPr="00E97047" w:rsidRDefault="00D01401" w:rsidP="00CD6943">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D01401" w:rsidRPr="00E97047" w:rsidRDefault="00D01401" w:rsidP="00CD6943">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D01401" w:rsidRPr="00E97047" w:rsidRDefault="00D01401" w:rsidP="00CD6943">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D01401" w:rsidRPr="00E97047" w:rsidRDefault="00D01401" w:rsidP="00CD6943">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D01401" w:rsidRPr="00E97047" w:rsidRDefault="00D01401" w:rsidP="00CD6943">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D01401" w:rsidRPr="00E97047" w:rsidRDefault="00D01401" w:rsidP="00CD6943">
            <w:pPr>
              <w:spacing w:after="60" w:line="240" w:lineRule="auto"/>
              <w:jc w:val="center"/>
              <w:rPr>
                <w:rFonts w:ascii="Times New Roman" w:eastAsia="Times New Roman" w:hAnsi="Times New Roman" w:cs="Times New Roman"/>
                <w:b/>
                <w:bCs/>
                <w:i/>
                <w:sz w:val="18"/>
                <w:szCs w:val="18"/>
                <w:lang w:val="en-GB"/>
              </w:rPr>
            </w:pPr>
          </w:p>
        </w:tc>
      </w:tr>
      <w:tr w:rsidR="00D01401" w:rsidRPr="00E97047" w:rsidTr="00CD6943">
        <w:tblPrEx>
          <w:tblCellMar>
            <w:left w:w="72" w:type="dxa"/>
            <w:right w:w="72" w:type="dxa"/>
          </w:tblCellMar>
        </w:tblPrEx>
        <w:trPr>
          <w:trHeight w:val="639"/>
        </w:trPr>
        <w:tc>
          <w:tcPr>
            <w:tcW w:w="988" w:type="dxa"/>
            <w:vAlign w:val="center"/>
          </w:tcPr>
          <w:p w:rsidR="00D01401" w:rsidRPr="00E97047" w:rsidRDefault="00D01401" w:rsidP="00CD6943">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Pr>
                <w:rFonts w:ascii="Times New Roman" w:eastAsia="Times New Roman" w:hAnsi="Times New Roman" w:cs="Times New Roman"/>
                <w:b/>
                <w:i/>
                <w:sz w:val="18"/>
                <w:szCs w:val="18"/>
                <w:lang w:val="en-GB"/>
              </w:rPr>
              <w:t>18</w:t>
            </w:r>
          </w:p>
        </w:tc>
        <w:tc>
          <w:tcPr>
            <w:tcW w:w="3929" w:type="dxa"/>
            <w:vAlign w:val="center"/>
          </w:tcPr>
          <w:p w:rsidR="00D01401" w:rsidRPr="00E97047" w:rsidRDefault="00D01401" w:rsidP="00CD6943">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D01401" w:rsidRPr="00E97047" w:rsidRDefault="00D01401" w:rsidP="00CD6943">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D01401" w:rsidRPr="00E97047" w:rsidRDefault="00D01401" w:rsidP="00CD6943">
            <w:pPr>
              <w:spacing w:before="60" w:after="60" w:line="240" w:lineRule="auto"/>
              <w:jc w:val="right"/>
              <w:rPr>
                <w:rFonts w:ascii="TmsR Tehno" w:eastAsia="Times New Roman" w:hAnsi="TmsR Tehno" w:cs="Calibri"/>
                <w:i/>
                <w:sz w:val="24"/>
                <w:szCs w:val="20"/>
                <w:lang w:val="en-GB"/>
              </w:rPr>
            </w:pPr>
          </w:p>
        </w:tc>
      </w:tr>
      <w:tr w:rsidR="00D01401" w:rsidRPr="00E97047" w:rsidTr="00CD6943">
        <w:tblPrEx>
          <w:tblCellMar>
            <w:left w:w="72" w:type="dxa"/>
            <w:right w:w="72" w:type="dxa"/>
          </w:tblCellMar>
        </w:tblPrEx>
        <w:trPr>
          <w:trHeight w:val="639"/>
        </w:trPr>
        <w:tc>
          <w:tcPr>
            <w:tcW w:w="988" w:type="dxa"/>
            <w:vAlign w:val="center"/>
          </w:tcPr>
          <w:p w:rsidR="00D01401" w:rsidRPr="00E97047" w:rsidRDefault="00D01401" w:rsidP="00CD6943">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Pr>
                <w:rFonts w:ascii="Times New Roman" w:eastAsia="Times New Roman" w:hAnsi="Times New Roman" w:cs="Times New Roman"/>
                <w:b/>
                <w:i/>
                <w:sz w:val="18"/>
                <w:szCs w:val="18"/>
                <w:lang w:val="en-GB"/>
              </w:rPr>
              <w:t>9</w:t>
            </w:r>
          </w:p>
        </w:tc>
        <w:tc>
          <w:tcPr>
            <w:tcW w:w="3929" w:type="dxa"/>
            <w:vAlign w:val="center"/>
          </w:tcPr>
          <w:p w:rsidR="00D01401" w:rsidRPr="00E97047" w:rsidRDefault="00D01401" w:rsidP="00CD6943">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D01401" w:rsidRPr="00E97047" w:rsidRDefault="00D01401" w:rsidP="00CD6943">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D01401" w:rsidRPr="00E97047" w:rsidRDefault="00D01401" w:rsidP="00CD6943">
            <w:pPr>
              <w:spacing w:before="60" w:after="60" w:line="240" w:lineRule="auto"/>
              <w:jc w:val="right"/>
              <w:rPr>
                <w:rFonts w:ascii="TmsR Tehno" w:eastAsia="Times New Roman" w:hAnsi="TmsR Tehno" w:cs="Calibri"/>
                <w:i/>
                <w:sz w:val="24"/>
                <w:szCs w:val="20"/>
                <w:lang w:val="en-GB"/>
              </w:rPr>
            </w:pPr>
          </w:p>
        </w:tc>
      </w:tr>
      <w:tr w:rsidR="00D01401" w:rsidRPr="00E97047" w:rsidTr="00CD6943">
        <w:tblPrEx>
          <w:tblCellMar>
            <w:left w:w="72" w:type="dxa"/>
            <w:right w:w="72" w:type="dxa"/>
          </w:tblCellMar>
        </w:tblPrEx>
        <w:trPr>
          <w:trHeight w:val="639"/>
        </w:trPr>
        <w:tc>
          <w:tcPr>
            <w:tcW w:w="988" w:type="dxa"/>
            <w:vAlign w:val="center"/>
          </w:tcPr>
          <w:p w:rsidR="00D01401" w:rsidRPr="00E97047" w:rsidRDefault="00D01401" w:rsidP="00CD6943">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Pr>
                <w:rFonts w:ascii="Times New Roman" w:eastAsia="Times New Roman" w:hAnsi="Times New Roman" w:cs="Times New Roman"/>
                <w:b/>
                <w:i/>
                <w:sz w:val="18"/>
                <w:szCs w:val="18"/>
                <w:lang w:val="en-GB"/>
              </w:rPr>
              <w:t>20</w:t>
            </w:r>
          </w:p>
        </w:tc>
        <w:tc>
          <w:tcPr>
            <w:tcW w:w="3929" w:type="dxa"/>
            <w:vAlign w:val="center"/>
          </w:tcPr>
          <w:p w:rsidR="00D01401" w:rsidRPr="00E97047" w:rsidRDefault="00D01401" w:rsidP="00CD6943">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D01401" w:rsidRPr="00E97047" w:rsidRDefault="00D01401" w:rsidP="00CD6943">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D01401" w:rsidRPr="00E97047" w:rsidRDefault="00D01401" w:rsidP="00CD6943">
            <w:pPr>
              <w:spacing w:before="60" w:after="60" w:line="240" w:lineRule="auto"/>
              <w:jc w:val="right"/>
              <w:rPr>
                <w:rFonts w:ascii="TmsR Tehno" w:eastAsia="Times New Roman" w:hAnsi="TmsR Tehno" w:cs="Calibri"/>
                <w:i/>
                <w:sz w:val="24"/>
                <w:szCs w:val="20"/>
                <w:lang w:val="en-GB"/>
              </w:rPr>
            </w:pPr>
          </w:p>
        </w:tc>
      </w:tr>
      <w:tr w:rsidR="00D01401" w:rsidRPr="00E97047" w:rsidTr="00CD6943">
        <w:tblPrEx>
          <w:tblCellMar>
            <w:left w:w="72" w:type="dxa"/>
            <w:right w:w="72" w:type="dxa"/>
          </w:tblCellMar>
        </w:tblPrEx>
        <w:trPr>
          <w:trHeight w:val="639"/>
        </w:trPr>
        <w:tc>
          <w:tcPr>
            <w:tcW w:w="6834" w:type="dxa"/>
            <w:gridSpan w:val="3"/>
            <w:vAlign w:val="center"/>
          </w:tcPr>
          <w:p w:rsidR="00D01401" w:rsidRPr="00E97047" w:rsidRDefault="00D01401" w:rsidP="00CD6943">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D01401" w:rsidRPr="00E97047" w:rsidRDefault="00D01401" w:rsidP="00CD6943">
            <w:pPr>
              <w:spacing w:before="120" w:after="120" w:line="240" w:lineRule="auto"/>
              <w:jc w:val="both"/>
              <w:rPr>
                <w:rFonts w:ascii="TmsR Tehno" w:eastAsia="Times New Roman" w:hAnsi="TmsR Tehno" w:cs="Calibri"/>
                <w:i/>
                <w:sz w:val="24"/>
                <w:szCs w:val="20"/>
                <w:lang w:val="en-GB"/>
              </w:rPr>
            </w:pPr>
          </w:p>
        </w:tc>
      </w:tr>
    </w:tbl>
    <w:p w:rsidR="00D01401" w:rsidRPr="00E97047" w:rsidRDefault="00D01401" w:rsidP="00D01401">
      <w:pPr>
        <w:spacing w:after="0" w:line="240" w:lineRule="auto"/>
        <w:jc w:val="center"/>
        <w:rPr>
          <w:rFonts w:ascii="TmsR Tehno" w:eastAsia="Times New Roman" w:hAnsi="TmsR Tehno" w:cs="Times New Roman"/>
          <w:i/>
          <w:sz w:val="24"/>
          <w:szCs w:val="20"/>
          <w:lang w:val="en-GB"/>
        </w:rPr>
      </w:pP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01401" w:rsidRPr="00E97047" w:rsidRDefault="00D01401" w:rsidP="00D01401">
      <w:pPr>
        <w:autoSpaceDE w:val="0"/>
        <w:spacing w:after="0" w:line="240" w:lineRule="auto"/>
        <w:jc w:val="both"/>
        <w:rPr>
          <w:rFonts w:ascii="Times New Roman" w:eastAsia="Times New Roman" w:hAnsi="Times New Roman" w:cs="Times New Roman"/>
          <w:i/>
          <w:sz w:val="16"/>
          <w:szCs w:val="16"/>
          <w:lang w:val="en-GB"/>
        </w:rPr>
      </w:pPr>
    </w:p>
    <w:p w:rsidR="00D01401" w:rsidRPr="00E97047" w:rsidRDefault="00D01401" w:rsidP="00D01401">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D01401" w:rsidRPr="00E97047" w:rsidRDefault="00D01401" w:rsidP="00D01401">
      <w:pPr>
        <w:spacing w:after="0" w:line="240" w:lineRule="auto"/>
        <w:jc w:val="both"/>
        <w:rPr>
          <w:rFonts w:ascii="Arial" w:eastAsia="Times New Roman" w:hAnsi="Arial" w:cs="Arial"/>
          <w:sz w:val="24"/>
          <w:szCs w:val="24"/>
          <w:lang w:val="en-GB"/>
        </w:rPr>
      </w:pPr>
    </w:p>
    <w:p w:rsidR="00D01401" w:rsidRDefault="00D01401" w:rsidP="00D01401">
      <w:pPr>
        <w:spacing w:after="0" w:line="240" w:lineRule="auto"/>
        <w:jc w:val="both"/>
        <w:rPr>
          <w:rFonts w:ascii="Arial" w:eastAsia="Times New Roman" w:hAnsi="Arial" w:cs="Arial"/>
          <w:sz w:val="24"/>
          <w:szCs w:val="24"/>
          <w:lang w:val="en-GB"/>
        </w:rPr>
      </w:pPr>
    </w:p>
    <w:p w:rsidR="00D01401" w:rsidRDefault="00D01401" w:rsidP="00D01401">
      <w:pPr>
        <w:spacing w:after="0" w:line="240" w:lineRule="auto"/>
        <w:jc w:val="both"/>
        <w:rPr>
          <w:rFonts w:ascii="Arial" w:eastAsia="Times New Roman" w:hAnsi="Arial" w:cs="Arial"/>
          <w:sz w:val="24"/>
          <w:szCs w:val="24"/>
          <w:lang w:val="en-GB"/>
        </w:rPr>
      </w:pPr>
    </w:p>
    <w:p w:rsidR="00D01401" w:rsidRDefault="00D01401" w:rsidP="00D01401">
      <w:pPr>
        <w:spacing w:after="0" w:line="240" w:lineRule="auto"/>
        <w:jc w:val="both"/>
        <w:rPr>
          <w:rFonts w:ascii="Arial" w:eastAsia="Times New Roman" w:hAnsi="Arial" w:cs="Arial"/>
          <w:sz w:val="24"/>
          <w:szCs w:val="24"/>
          <w:lang w:val="en-GB"/>
        </w:rPr>
      </w:pPr>
    </w:p>
    <w:p w:rsidR="00D01401" w:rsidRDefault="00D01401" w:rsidP="00D01401">
      <w:pPr>
        <w:rPr>
          <w:rFonts w:ascii="Times New Roman" w:eastAsia="Times New Roman" w:hAnsi="Times New Roman" w:cs="Times New Roman"/>
          <w:i/>
          <w:sz w:val="18"/>
          <w:szCs w:val="18"/>
          <w:lang w:val="en-GB"/>
        </w:rPr>
      </w:pPr>
    </w:p>
    <w:p w:rsidR="00D740E1" w:rsidRDefault="00D740E1">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D01401" w:rsidRPr="00E97047" w:rsidRDefault="00D01401" w:rsidP="00D01401">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01401" w:rsidRPr="00E97047" w:rsidRDefault="00D01401" w:rsidP="00D01401">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01401" w:rsidRPr="00E97047" w:rsidRDefault="00D01401" w:rsidP="00D01401">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D01401" w:rsidRPr="00E97047" w:rsidRDefault="00D01401" w:rsidP="00D01401">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01401" w:rsidRPr="00E97047" w:rsidRDefault="00D01401" w:rsidP="00D01401">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01401" w:rsidRPr="00E97047" w:rsidRDefault="00D01401" w:rsidP="00D01401">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01401" w:rsidRPr="00E97047" w:rsidRDefault="00D01401" w:rsidP="00D01401">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D01401" w:rsidRPr="00E97047" w:rsidRDefault="00D01401" w:rsidP="00D01401">
      <w:pPr>
        <w:spacing w:after="0" w:line="240" w:lineRule="auto"/>
        <w:ind w:firstLine="720"/>
        <w:jc w:val="both"/>
        <w:rPr>
          <w:rFonts w:ascii="Times New Roman" w:eastAsia="Times New Roman" w:hAnsi="Times New Roman" w:cs="Times New Roman"/>
          <w:i/>
          <w:sz w:val="18"/>
          <w:szCs w:val="18"/>
          <w:lang w:val="en-GB"/>
        </w:rPr>
      </w:pPr>
    </w:p>
    <w:p w:rsidR="00D01401" w:rsidRPr="00E97047" w:rsidRDefault="00D01401" w:rsidP="00D01401">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D01401" w:rsidRPr="00E97047" w:rsidRDefault="00D01401" w:rsidP="00D01401">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D01401" w:rsidRPr="00E97047" w:rsidRDefault="00D01401" w:rsidP="00D01401">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D01401" w:rsidRPr="00E97047" w:rsidRDefault="00D01401" w:rsidP="00D01401">
      <w:pPr>
        <w:spacing w:after="0" w:line="240" w:lineRule="auto"/>
        <w:jc w:val="right"/>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right"/>
        <w:rPr>
          <w:rFonts w:ascii="Times New Roman" w:eastAsia="Times New Roman" w:hAnsi="Times New Roman" w:cs="Times New Roman"/>
          <w:i/>
          <w:sz w:val="18"/>
          <w:szCs w:val="18"/>
          <w:lang w:val="en-GB"/>
        </w:rPr>
      </w:pP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D01401" w:rsidRPr="00E97047" w:rsidRDefault="00D01401" w:rsidP="00D01401">
      <w:pPr>
        <w:spacing w:after="0" w:line="240" w:lineRule="auto"/>
        <w:jc w:val="both"/>
        <w:rPr>
          <w:rFonts w:ascii="Arial" w:eastAsia="Times New Roman" w:hAnsi="Arial" w:cs="Arial"/>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Default="00D01401" w:rsidP="00D01401">
      <w:pPr>
        <w:spacing w:after="0" w:line="240" w:lineRule="auto"/>
        <w:jc w:val="both"/>
        <w:rPr>
          <w:rFonts w:ascii="Times New Roman" w:eastAsia="Times New Roman" w:hAnsi="Times New Roman" w:cs="Times New Roman"/>
          <w:sz w:val="24"/>
          <w:szCs w:val="24"/>
          <w:lang w:val="en-GB"/>
        </w:rPr>
      </w:pPr>
    </w:p>
    <w:p w:rsidR="00D01401"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BE291C">
      <w:pPr>
        <w:rPr>
          <w:rFonts w:ascii="TmsR Tehno" w:eastAsia="Times New Roman" w:hAnsi="TmsR Tehno" w:cs="Tahoma"/>
          <w:b/>
          <w:sz w:val="24"/>
          <w:szCs w:val="20"/>
          <w:lang w:val="en-GB"/>
        </w:rPr>
      </w:pPr>
      <w:r>
        <w:rPr>
          <w:rFonts w:ascii="TmsR Tehno" w:eastAsia="Times New Roman" w:hAnsi="TmsR Tehno" w:cs="Tahoma"/>
          <w:b/>
          <w:sz w:val="24"/>
          <w:szCs w:val="20"/>
          <w:lang w:val="en-GB"/>
        </w:rPr>
        <w:br w:type="page"/>
      </w:r>
      <w:r w:rsidRPr="00E97047">
        <w:rPr>
          <w:rFonts w:ascii="TmsR Tehno" w:eastAsia="Times New Roman" w:hAnsi="TmsR Tehno" w:cs="Tahoma"/>
          <w:b/>
          <w:sz w:val="24"/>
          <w:szCs w:val="20"/>
          <w:lang w:val="en-GB"/>
        </w:rPr>
        <w:lastRenderedPageBreak/>
        <w:t>Anexa a declarației privind evitarea conflictului de interes</w:t>
      </w:r>
    </w:p>
    <w:p w:rsidR="00D01401" w:rsidRPr="00E97047" w:rsidRDefault="00D01401" w:rsidP="00D01401">
      <w:pPr>
        <w:tabs>
          <w:tab w:val="left" w:pos="2411"/>
        </w:tabs>
        <w:spacing w:after="0" w:line="240" w:lineRule="auto"/>
        <w:jc w:val="both"/>
        <w:rPr>
          <w:rFonts w:ascii="Trebuchet MS" w:eastAsia="Times New Roman" w:hAnsi="Trebuchet MS" w:cs="Tahoma"/>
          <w:lang w:val="en-GB"/>
        </w:rPr>
      </w:pPr>
    </w:p>
    <w:p w:rsidR="00D01401" w:rsidRPr="00E97047" w:rsidRDefault="00D01401" w:rsidP="00D01401">
      <w:pPr>
        <w:spacing w:after="0" w:line="240" w:lineRule="auto"/>
        <w:ind w:left="7200" w:hanging="7200"/>
        <w:jc w:val="both"/>
        <w:rPr>
          <w:rFonts w:ascii="Trebuchet MS" w:eastAsia="Times New Roman" w:hAnsi="Trebuchet MS" w:cs="Tahoma"/>
          <w:lang w:val="en-GB"/>
        </w:rPr>
      </w:pPr>
    </w:p>
    <w:p w:rsidR="00D01401" w:rsidRPr="00E97047" w:rsidRDefault="00D01401" w:rsidP="00D01401">
      <w:pPr>
        <w:spacing w:after="0" w:line="240" w:lineRule="auto"/>
        <w:ind w:left="7200" w:hanging="7200"/>
        <w:jc w:val="both"/>
        <w:rPr>
          <w:rFonts w:ascii="Trebuchet MS" w:eastAsia="Times New Roman" w:hAnsi="Trebuchet MS" w:cs="Tahoma"/>
          <w:lang w:val="en-GB"/>
        </w:rPr>
      </w:pPr>
    </w:p>
    <w:p w:rsidR="00D01401" w:rsidRPr="00E97047" w:rsidRDefault="00D01401" w:rsidP="00D01401">
      <w:pPr>
        <w:spacing w:after="0" w:line="240" w:lineRule="auto"/>
        <w:ind w:left="7200" w:hanging="7200"/>
        <w:jc w:val="both"/>
        <w:rPr>
          <w:rFonts w:ascii="Trebuchet MS" w:eastAsia="Times New Roman" w:hAnsi="Trebuchet MS" w:cs="Tahoma"/>
          <w:lang w:val="en-GB"/>
        </w:rPr>
      </w:pPr>
    </w:p>
    <w:p w:rsidR="00D01401" w:rsidRPr="00E97047" w:rsidRDefault="00D01401" w:rsidP="00D01401">
      <w:pPr>
        <w:spacing w:after="0" w:line="240" w:lineRule="auto"/>
        <w:ind w:left="7200" w:hanging="7200"/>
        <w:jc w:val="both"/>
        <w:rPr>
          <w:rFonts w:ascii="Trebuchet MS" w:eastAsia="Times New Roman" w:hAnsi="Trebuchet MS" w:cs="Tahoma"/>
          <w:lang w:val="en-GB"/>
        </w:rPr>
      </w:pPr>
    </w:p>
    <w:p w:rsidR="00D01401" w:rsidRPr="00E97047" w:rsidRDefault="00D01401" w:rsidP="00D01401">
      <w:pPr>
        <w:spacing w:after="0" w:line="240" w:lineRule="auto"/>
        <w:ind w:left="7200" w:hanging="7200"/>
        <w:jc w:val="both"/>
        <w:rPr>
          <w:rFonts w:ascii="Trebuchet MS" w:eastAsia="Times New Roman" w:hAnsi="Trebuchet MS" w:cs="Tahoma"/>
          <w:lang w:val="en-GB"/>
        </w:rPr>
      </w:pPr>
    </w:p>
    <w:p w:rsidR="00D01401" w:rsidRPr="00E97047" w:rsidRDefault="00D01401" w:rsidP="00D01401">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D01401" w:rsidRPr="00E97047" w:rsidRDefault="00D01401" w:rsidP="00D01401">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D01401" w:rsidRPr="00E97047" w:rsidRDefault="00D01401" w:rsidP="00D01401">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D01401" w:rsidRPr="00E97047" w:rsidRDefault="00D01401" w:rsidP="00D01401">
      <w:pPr>
        <w:shd w:val="clear" w:color="auto" w:fill="92D050"/>
        <w:spacing w:after="0" w:line="240" w:lineRule="auto"/>
        <w:ind w:left="7200" w:hanging="7200"/>
        <w:jc w:val="center"/>
        <w:rPr>
          <w:rFonts w:ascii="Trebuchet MS" w:eastAsia="Times New Roman" w:hAnsi="Trebuchet MS" w:cs="Tahoma"/>
          <w:i/>
          <w:lang w:val="en-GB"/>
        </w:rPr>
      </w:pPr>
    </w:p>
    <w:p w:rsidR="00D01401" w:rsidRPr="00E97047" w:rsidRDefault="00D01401" w:rsidP="00D01401">
      <w:pPr>
        <w:spacing w:after="0" w:line="240" w:lineRule="auto"/>
        <w:ind w:left="7200" w:hanging="7200"/>
        <w:jc w:val="both"/>
        <w:rPr>
          <w:rFonts w:ascii="Trebuchet MS" w:eastAsia="Times New Roman" w:hAnsi="Trebuchet MS" w:cs="Tahoma"/>
          <w:lang w:val="en-GB"/>
        </w:rPr>
      </w:pPr>
    </w:p>
    <w:p w:rsidR="00D01401" w:rsidRPr="009433BB" w:rsidRDefault="00D01401" w:rsidP="00D01401">
      <w:pPr>
        <w:spacing w:after="0" w:line="240" w:lineRule="auto"/>
        <w:jc w:val="both"/>
        <w:rPr>
          <w:rFonts w:ascii="Arial" w:eastAsia="Times New Roman" w:hAnsi="Arial" w:cs="Arial"/>
          <w:color w:val="FF0000"/>
          <w:lang w:val="en-GB"/>
        </w:rPr>
      </w:pPr>
    </w:p>
    <w:p w:rsidR="00D01401" w:rsidRPr="009433BB" w:rsidRDefault="00D01401" w:rsidP="00D01401">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D01401" w:rsidRPr="009433BB" w:rsidTr="00CD6943">
        <w:tc>
          <w:tcPr>
            <w:tcW w:w="4752" w:type="dxa"/>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Nume Prenume</w:t>
            </w:r>
          </w:p>
        </w:tc>
        <w:tc>
          <w:tcPr>
            <w:tcW w:w="4824" w:type="dxa"/>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Functie</w:t>
            </w:r>
          </w:p>
        </w:tc>
      </w:tr>
      <w:tr w:rsidR="00D01401" w:rsidRPr="009433BB" w:rsidTr="00CD6943">
        <w:trPr>
          <w:trHeight w:val="332"/>
        </w:trPr>
        <w:tc>
          <w:tcPr>
            <w:tcW w:w="4752" w:type="dxa"/>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PARVU SIMONA</w:t>
            </w:r>
          </w:p>
        </w:tc>
        <w:tc>
          <w:tcPr>
            <w:tcW w:w="4824" w:type="dxa"/>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Director general</w:t>
            </w:r>
          </w:p>
        </w:tc>
      </w:tr>
      <w:tr w:rsidR="00D01401" w:rsidRPr="009433BB" w:rsidTr="00CD6943">
        <w:tc>
          <w:tcPr>
            <w:tcW w:w="4752" w:type="dxa"/>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Harabagiu Steluta</w:t>
            </w:r>
          </w:p>
        </w:tc>
        <w:tc>
          <w:tcPr>
            <w:tcW w:w="4824" w:type="dxa"/>
            <w:shd w:val="clear" w:color="auto" w:fill="auto"/>
          </w:tcPr>
          <w:p w:rsidR="00D01401" w:rsidRPr="00041AC7" w:rsidRDefault="00D01401" w:rsidP="00CD6943">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it-IT"/>
              </w:rPr>
              <w:t>Director gen adj. Economic</w:t>
            </w:r>
          </w:p>
        </w:tc>
      </w:tr>
      <w:tr w:rsidR="00D01401" w:rsidRPr="009433BB" w:rsidTr="00CD6943">
        <w:tc>
          <w:tcPr>
            <w:tcW w:w="4752" w:type="dxa"/>
            <w:shd w:val="clear" w:color="auto" w:fill="auto"/>
          </w:tcPr>
          <w:p w:rsidR="00D01401" w:rsidRPr="00041AC7" w:rsidRDefault="00D01401" w:rsidP="00CD6943">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Vintila Daniela</w:t>
            </w:r>
          </w:p>
        </w:tc>
        <w:tc>
          <w:tcPr>
            <w:tcW w:w="4824" w:type="dxa"/>
            <w:shd w:val="clear" w:color="auto" w:fill="auto"/>
          </w:tcPr>
          <w:p w:rsidR="00D01401" w:rsidRPr="00041AC7" w:rsidRDefault="00D01401" w:rsidP="00CD6943">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Presedinte comisie evaluare</w:t>
            </w:r>
          </w:p>
        </w:tc>
      </w:tr>
      <w:tr w:rsidR="00D01401" w:rsidRPr="009433BB" w:rsidTr="00CD6943">
        <w:tc>
          <w:tcPr>
            <w:tcW w:w="4752" w:type="dxa"/>
            <w:shd w:val="clear" w:color="auto" w:fill="auto"/>
          </w:tcPr>
          <w:p w:rsidR="00D01401" w:rsidRPr="00041AC7" w:rsidRDefault="00D01401" w:rsidP="00CD6943">
            <w:pPr>
              <w:spacing w:after="0" w:line="240" w:lineRule="auto"/>
              <w:jc w:val="both"/>
              <w:rPr>
                <w:rFonts w:ascii="Arial" w:eastAsia="Times New Roman" w:hAnsi="Arial" w:cs="Arial"/>
                <w:bCs/>
                <w:iCs/>
                <w:sz w:val="24"/>
                <w:szCs w:val="24"/>
              </w:rPr>
            </w:pPr>
            <w:r>
              <w:rPr>
                <w:rFonts w:ascii="Arial" w:eastAsia="Times New Roman" w:hAnsi="Arial" w:cs="Arial"/>
                <w:sz w:val="24"/>
                <w:szCs w:val="24"/>
                <w:lang w:val="en-GB"/>
              </w:rPr>
              <w:t>Podaru Luciana</w:t>
            </w:r>
          </w:p>
        </w:tc>
        <w:tc>
          <w:tcPr>
            <w:tcW w:w="4824" w:type="dxa"/>
            <w:shd w:val="clear" w:color="auto" w:fill="auto"/>
          </w:tcPr>
          <w:p w:rsidR="00D01401" w:rsidRPr="00041AC7" w:rsidRDefault="00D01401" w:rsidP="00CD6943">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r>
              <w:rPr>
                <w:rFonts w:ascii="Arial" w:eastAsia="Times New Roman" w:hAnsi="Arial" w:cs="Arial"/>
                <w:bCs/>
                <w:iCs/>
                <w:sz w:val="24"/>
                <w:szCs w:val="24"/>
              </w:rPr>
              <w:t xml:space="preserve"> </w:t>
            </w:r>
          </w:p>
        </w:tc>
      </w:tr>
      <w:tr w:rsidR="00D01401" w:rsidRPr="009433BB" w:rsidTr="00CD6943">
        <w:tc>
          <w:tcPr>
            <w:tcW w:w="4752" w:type="dxa"/>
            <w:shd w:val="clear" w:color="auto" w:fill="auto"/>
          </w:tcPr>
          <w:p w:rsidR="00D01401" w:rsidRPr="00041AC7" w:rsidRDefault="00D01401" w:rsidP="00CD6943">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Vremera Teodora</w:t>
            </w:r>
          </w:p>
        </w:tc>
        <w:tc>
          <w:tcPr>
            <w:tcW w:w="4824" w:type="dxa"/>
            <w:shd w:val="clear" w:color="auto" w:fill="auto"/>
          </w:tcPr>
          <w:p w:rsidR="00D01401" w:rsidRPr="00041AC7" w:rsidRDefault="00D01401" w:rsidP="00CD6943">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D01401" w:rsidRPr="009433BB" w:rsidTr="00CD6943">
        <w:tc>
          <w:tcPr>
            <w:tcW w:w="4752" w:type="dxa"/>
            <w:shd w:val="clear" w:color="auto" w:fill="auto"/>
          </w:tcPr>
          <w:p w:rsidR="00D01401" w:rsidRDefault="00D01401" w:rsidP="00CD6943">
            <w:pPr>
              <w:spacing w:after="0" w:line="240" w:lineRule="auto"/>
              <w:jc w:val="both"/>
              <w:rPr>
                <w:rFonts w:ascii="Arial" w:eastAsia="Times New Roman" w:hAnsi="Arial" w:cs="Arial"/>
                <w:bCs/>
                <w:iCs/>
                <w:sz w:val="24"/>
                <w:szCs w:val="24"/>
              </w:rPr>
            </w:pPr>
            <w:r w:rsidRPr="00041AC7">
              <w:rPr>
                <w:rFonts w:ascii="Arial" w:eastAsia="Times New Roman" w:hAnsi="Arial" w:cs="Arial"/>
                <w:sz w:val="24"/>
                <w:szCs w:val="24"/>
                <w:lang w:val="en-GB"/>
              </w:rPr>
              <w:t>Cornienco Ana Maria</w:t>
            </w:r>
          </w:p>
        </w:tc>
        <w:tc>
          <w:tcPr>
            <w:tcW w:w="4824" w:type="dxa"/>
            <w:shd w:val="clear" w:color="auto" w:fill="auto"/>
          </w:tcPr>
          <w:p w:rsidR="00D01401" w:rsidRPr="00041AC7" w:rsidRDefault="00D01401" w:rsidP="00CD6943">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D01401" w:rsidRPr="009433BB" w:rsidTr="00CD6943">
        <w:tc>
          <w:tcPr>
            <w:tcW w:w="4752" w:type="dxa"/>
            <w:shd w:val="clear" w:color="auto" w:fill="auto"/>
          </w:tcPr>
          <w:p w:rsidR="00D01401" w:rsidRPr="00041AC7" w:rsidRDefault="00AB40C2" w:rsidP="00AB40C2">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Sovaroiu Ilona</w:t>
            </w:r>
          </w:p>
        </w:tc>
        <w:tc>
          <w:tcPr>
            <w:tcW w:w="4824" w:type="dxa"/>
            <w:shd w:val="clear" w:color="auto" w:fill="auto"/>
          </w:tcPr>
          <w:p w:rsidR="00D01401" w:rsidRPr="00041AC7" w:rsidRDefault="00D01401" w:rsidP="00CD6943">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D01401" w:rsidRPr="009433BB" w:rsidTr="00CD6943">
        <w:trPr>
          <w:trHeight w:val="242"/>
        </w:trPr>
        <w:tc>
          <w:tcPr>
            <w:tcW w:w="4752" w:type="dxa"/>
            <w:shd w:val="clear" w:color="auto" w:fill="auto"/>
          </w:tcPr>
          <w:p w:rsidR="00D01401" w:rsidRPr="00041AC7" w:rsidRDefault="00D01401" w:rsidP="00CD6943">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Radu Iuliana</w:t>
            </w:r>
          </w:p>
        </w:tc>
        <w:tc>
          <w:tcPr>
            <w:tcW w:w="4824" w:type="dxa"/>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sidRPr="00041AC7">
              <w:rPr>
                <w:rFonts w:ascii="Arial" w:eastAsia="Times New Roman" w:hAnsi="Arial" w:cs="Arial"/>
                <w:bCs/>
                <w:iCs/>
                <w:sz w:val="24"/>
                <w:szCs w:val="24"/>
              </w:rPr>
              <w:t xml:space="preserve">Membru </w:t>
            </w:r>
            <w:r w:rsidRPr="00041AC7">
              <w:rPr>
                <w:rFonts w:ascii="Arial" w:eastAsia="Times New Roman" w:hAnsi="Arial" w:cs="Arial"/>
                <w:sz w:val="24"/>
                <w:szCs w:val="24"/>
                <w:lang w:val="en-GB"/>
              </w:rPr>
              <w:t xml:space="preserve">de rezerva </w:t>
            </w:r>
            <w:r w:rsidRPr="00041AC7">
              <w:rPr>
                <w:rFonts w:ascii="Arial" w:eastAsia="Times New Roman" w:hAnsi="Arial" w:cs="Arial"/>
                <w:bCs/>
                <w:iCs/>
                <w:sz w:val="24"/>
                <w:szCs w:val="24"/>
              </w:rPr>
              <w:t>comisie evaluare</w:t>
            </w:r>
          </w:p>
        </w:tc>
      </w:tr>
      <w:tr w:rsidR="00D01401" w:rsidRPr="009433BB" w:rsidTr="00CD6943">
        <w:tc>
          <w:tcPr>
            <w:tcW w:w="4752" w:type="dxa"/>
            <w:tcBorders>
              <w:top w:val="single" w:sz="4" w:space="0" w:color="auto"/>
              <w:left w:val="single" w:sz="4" w:space="0" w:color="auto"/>
              <w:bottom w:val="single" w:sz="4" w:space="0" w:color="auto"/>
              <w:right w:val="single" w:sz="4" w:space="0" w:color="auto"/>
            </w:tcBorders>
            <w:shd w:val="clear" w:color="auto" w:fill="auto"/>
          </w:tcPr>
          <w:p w:rsidR="00D01401" w:rsidRPr="00041AC7" w:rsidRDefault="00D01401" w:rsidP="00CD6943">
            <w:pPr>
              <w:spacing w:after="0" w:line="240" w:lineRule="auto"/>
              <w:jc w:val="both"/>
              <w:rPr>
                <w:rFonts w:ascii="Arial" w:eastAsia="Times New Roman" w:hAnsi="Arial" w:cs="Arial"/>
                <w:sz w:val="24"/>
                <w:szCs w:val="24"/>
              </w:rPr>
            </w:pPr>
            <w:r w:rsidRPr="00041AC7">
              <w:rPr>
                <w:rFonts w:ascii="Arial" w:eastAsia="Times New Roman" w:hAnsi="Arial" w:cs="Arial"/>
                <w:bCs/>
                <w:iCs/>
                <w:sz w:val="24"/>
                <w:szCs w:val="24"/>
              </w:rPr>
              <w:t>Zidaru Raluca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D01401" w:rsidRPr="009433BB" w:rsidTr="00CD6943">
        <w:tc>
          <w:tcPr>
            <w:tcW w:w="4752" w:type="dxa"/>
            <w:tcBorders>
              <w:top w:val="single" w:sz="4" w:space="0" w:color="auto"/>
              <w:left w:val="single" w:sz="4" w:space="0" w:color="auto"/>
              <w:bottom w:val="single" w:sz="4" w:space="0" w:color="auto"/>
              <w:right w:val="single" w:sz="4" w:space="0" w:color="auto"/>
            </w:tcBorders>
            <w:shd w:val="clear" w:color="auto" w:fill="auto"/>
          </w:tcPr>
          <w:p w:rsidR="00D01401" w:rsidRPr="00041AC7" w:rsidRDefault="00AB40C2" w:rsidP="00CD6943">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Leustean Mihaela</w:t>
            </w:r>
            <w:bookmarkStart w:id="4" w:name="_GoBack"/>
            <w:bookmarkEnd w:id="4"/>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D01401" w:rsidRPr="009433BB" w:rsidTr="00CD6943">
        <w:tc>
          <w:tcPr>
            <w:tcW w:w="4752" w:type="dxa"/>
            <w:tcBorders>
              <w:top w:val="single" w:sz="4" w:space="0" w:color="auto"/>
              <w:left w:val="single" w:sz="4" w:space="0" w:color="auto"/>
              <w:bottom w:val="single" w:sz="4" w:space="0" w:color="auto"/>
              <w:right w:val="single" w:sz="4" w:space="0" w:color="auto"/>
            </w:tcBorders>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Tomescu Mihnea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D01401" w:rsidRPr="00041AC7" w:rsidRDefault="00D01401" w:rsidP="00CD6943">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bl>
    <w:p w:rsidR="00D01401" w:rsidRPr="006568F3"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color w:val="FF0000"/>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color w:val="FF0000"/>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D01401" w:rsidRPr="00E97047" w:rsidRDefault="00D01401" w:rsidP="00D01401">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D01401" w:rsidRPr="00E97047" w:rsidRDefault="00D01401" w:rsidP="00D01401">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DECLARATIE privind neincadrarea in art.</w:t>
      </w:r>
      <w:proofErr w:type="gramEnd"/>
      <w:r w:rsidRPr="00E97047">
        <w:rPr>
          <w:rFonts w:ascii="Cambria" w:eastAsia="Times New Roman" w:hAnsi="Cambria" w:cs="Times New Roman"/>
          <w:b/>
          <w:bCs/>
          <w:i/>
          <w:kern w:val="32"/>
          <w:sz w:val="18"/>
          <w:szCs w:val="18"/>
          <w:lang w:val="en-GB" w:eastAsia="x-none"/>
        </w:rPr>
        <w:t xml:space="preserve"> 164, 165, 167</w:t>
      </w:r>
    </w:p>
    <w:p w:rsidR="00D01401" w:rsidRPr="00E97047" w:rsidRDefault="00D01401" w:rsidP="00D01401">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center"/>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center"/>
        <w:rPr>
          <w:rFonts w:ascii="Times New Roman" w:eastAsia="Times New Roman" w:hAnsi="Times New Roman" w:cs="Times New Roman"/>
          <w:i/>
          <w:sz w:val="18"/>
          <w:szCs w:val="18"/>
          <w:lang w:val="en-GB"/>
        </w:rPr>
      </w:pPr>
    </w:p>
    <w:p w:rsidR="00D01401" w:rsidRPr="00E97047" w:rsidRDefault="00D01401" w:rsidP="00D01401">
      <w:pPr>
        <w:spacing w:after="0" w:line="240" w:lineRule="auto"/>
        <w:jc w:val="center"/>
        <w:rPr>
          <w:rFonts w:ascii="Times New Roman" w:eastAsia="Times New Roman" w:hAnsi="Times New Roman" w:cs="Times New Roman"/>
          <w:b/>
          <w:i/>
          <w:sz w:val="18"/>
          <w:szCs w:val="18"/>
          <w:lang w:val="en-GB"/>
        </w:rPr>
      </w:pPr>
    </w:p>
    <w:p w:rsidR="00D01401" w:rsidRPr="00E97047" w:rsidRDefault="00D01401" w:rsidP="00D01401">
      <w:pPr>
        <w:spacing w:after="0" w:line="240" w:lineRule="auto"/>
        <w:jc w:val="center"/>
        <w:rPr>
          <w:rFonts w:ascii="Times New Roman" w:eastAsia="Times New Roman" w:hAnsi="Times New Roman" w:cs="Times New Roman"/>
          <w:b/>
          <w:i/>
          <w:sz w:val="18"/>
          <w:szCs w:val="18"/>
          <w:lang w:val="en-GB"/>
        </w:rPr>
      </w:pPr>
    </w:p>
    <w:p w:rsidR="00D01401" w:rsidRPr="00E97047" w:rsidRDefault="00D01401" w:rsidP="00D01401">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D01401" w:rsidRPr="00E97047" w:rsidRDefault="00D01401" w:rsidP="00D01401">
      <w:pPr>
        <w:spacing w:after="0" w:line="240" w:lineRule="auto"/>
        <w:ind w:left="3240"/>
        <w:jc w:val="both"/>
        <w:rPr>
          <w:rFonts w:ascii="Times New Roman" w:eastAsia="Times New Roman" w:hAnsi="Times New Roman" w:cs="Times New Roman"/>
          <w:i/>
          <w:sz w:val="18"/>
          <w:szCs w:val="18"/>
          <w:lang w:val="en-GB"/>
        </w:rPr>
      </w:pPr>
    </w:p>
    <w:p w:rsidR="00D01401" w:rsidRPr="00E97047" w:rsidRDefault="00D01401" w:rsidP="00D01401">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D01401" w:rsidRPr="00E97047" w:rsidRDefault="00D01401" w:rsidP="00D01401">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D01401" w:rsidRPr="00E97047" w:rsidRDefault="00D01401" w:rsidP="00D01401">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D01401" w:rsidRPr="00E97047" w:rsidRDefault="00D01401" w:rsidP="00D01401">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D01401" w:rsidRPr="00E97047" w:rsidRDefault="00D01401" w:rsidP="00D01401">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Default="00D01401" w:rsidP="00D01401">
      <w:pPr>
        <w:spacing w:after="0" w:line="240" w:lineRule="auto"/>
        <w:jc w:val="both"/>
        <w:rPr>
          <w:rFonts w:ascii="Times New Roman" w:eastAsia="Times New Roman" w:hAnsi="Times New Roman" w:cs="Times New Roman"/>
          <w:sz w:val="24"/>
          <w:szCs w:val="24"/>
          <w:lang w:val="en-GB"/>
        </w:rPr>
      </w:pPr>
    </w:p>
    <w:p w:rsidR="00D01401" w:rsidRDefault="00D01401" w:rsidP="00D01401">
      <w:pPr>
        <w:spacing w:after="0" w:line="240" w:lineRule="auto"/>
        <w:jc w:val="both"/>
        <w:rPr>
          <w:rFonts w:ascii="Times New Roman" w:eastAsia="Times New Roman" w:hAnsi="Times New Roman" w:cs="Times New Roman"/>
          <w:sz w:val="24"/>
          <w:szCs w:val="24"/>
          <w:lang w:val="en-GB"/>
        </w:rPr>
      </w:pPr>
    </w:p>
    <w:p w:rsidR="00D01401" w:rsidRDefault="00D01401" w:rsidP="00D01401">
      <w:pPr>
        <w:spacing w:after="0" w:line="240" w:lineRule="auto"/>
        <w:jc w:val="both"/>
        <w:rPr>
          <w:rFonts w:ascii="Times New Roman" w:eastAsia="Times New Roman" w:hAnsi="Times New Roman" w:cs="Times New Roman"/>
          <w:sz w:val="24"/>
          <w:szCs w:val="24"/>
          <w:lang w:val="en-GB"/>
        </w:rPr>
      </w:pPr>
    </w:p>
    <w:p w:rsidR="00D01401"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sz w:val="24"/>
          <w:szCs w:val="24"/>
          <w:lang w:val="en-GB"/>
        </w:rPr>
      </w:pP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Default="00D01401" w:rsidP="00D01401">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D01401" w:rsidRPr="00E97047" w:rsidRDefault="00D01401" w:rsidP="00D01401">
      <w:pPr>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D01401" w:rsidRPr="00E97047" w:rsidRDefault="00D01401" w:rsidP="00D01401">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D01401" w:rsidRPr="00E97047" w:rsidRDefault="00D01401" w:rsidP="00D01401">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Pr>
          <w:rFonts w:ascii="Times New Roman" w:eastAsia="Times New Roman" w:hAnsi="Times New Roman" w:cs="Times New Roman"/>
          <w:i/>
          <w:snapToGrid w:val="0"/>
          <w:sz w:val="18"/>
          <w:szCs w:val="18"/>
          <w:lang w:val="en-GB"/>
        </w:rPr>
        <w:t>, pentru lotul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w:t>
      </w:r>
      <w:r>
        <w:rPr>
          <w:rFonts w:ascii="Times New Roman" w:eastAsia="Times New Roman" w:hAnsi="Times New Roman" w:cs="Times New Roman"/>
          <w:i/>
          <w:sz w:val="18"/>
          <w:szCs w:val="18"/>
          <w:lang w:val="en-GB"/>
        </w:rPr>
        <w:t xml:space="preserve"> </w:t>
      </w:r>
      <w:r w:rsidRPr="00E97047">
        <w:rPr>
          <w:rFonts w:ascii="Times New Roman" w:eastAsia="Times New Roman" w:hAnsi="Times New Roman" w:cs="Times New Roman"/>
          <w:i/>
          <w:sz w:val="18"/>
          <w:szCs w:val="18"/>
          <w:lang w:val="en-GB"/>
        </w:rPr>
        <w:t xml:space="preserve">platibilă după recepţia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D01401" w:rsidRPr="00E97047" w:rsidRDefault="00D01401" w:rsidP="00D01401">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D01401" w:rsidRPr="00E97047" w:rsidRDefault="00D01401" w:rsidP="00D01401">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N w:val="0"/>
        <w:adjustRightInd w:val="0"/>
        <w:spacing w:after="0" w:line="240" w:lineRule="auto"/>
        <w:jc w:val="both"/>
        <w:rPr>
          <w:rFonts w:ascii="Times New Roman" w:eastAsia="Times New Roman" w:hAnsi="Times New Roman" w:cs="Times New Roman"/>
          <w:i/>
          <w:sz w:val="18"/>
          <w:szCs w:val="18"/>
          <w:lang w:val="en-GB"/>
        </w:rPr>
      </w:pP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D01401" w:rsidRPr="00E97047"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Pr="00E97047"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Pr="00E97047"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Pr="00E97047"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Pr="00E97047"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Pr="00E97047"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rPr>
          <w:rFonts w:ascii="Times New Roman" w:eastAsia="Times New Roman" w:hAnsi="Times New Roman" w:cs="Times New Roman"/>
          <w:b/>
          <w:i/>
          <w:sz w:val="18"/>
          <w:szCs w:val="18"/>
          <w:lang w:val="en-GB"/>
        </w:rPr>
      </w:pPr>
    </w:p>
    <w:p w:rsidR="00D01401" w:rsidRPr="00E97047" w:rsidRDefault="00D01401" w:rsidP="00D01401">
      <w:pPr>
        <w:spacing w:after="0" w:line="240" w:lineRule="auto"/>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spacing w:after="0" w:line="240" w:lineRule="auto"/>
        <w:jc w:val="right"/>
        <w:rPr>
          <w:rFonts w:ascii="Times New Roman" w:eastAsia="Times New Roman" w:hAnsi="Times New Roman" w:cs="Times New Roman"/>
          <w:b/>
          <w:i/>
          <w:sz w:val="18"/>
          <w:szCs w:val="18"/>
          <w:lang w:val="en-GB"/>
        </w:rPr>
      </w:pPr>
    </w:p>
    <w:p w:rsidR="00D01401" w:rsidRDefault="00D01401" w:rsidP="00D01401">
      <w:pPr>
        <w:rPr>
          <w:rFonts w:ascii="Times New Roman" w:eastAsia="Times New Roman" w:hAnsi="Times New Roman" w:cs="Times New Roman"/>
          <w:b/>
          <w:bCs/>
          <w:i/>
          <w:noProof/>
          <w:sz w:val="28"/>
          <w:szCs w:val="28"/>
          <w:u w:val="single"/>
          <w:lang w:val="ro-RO" w:eastAsia="ro-RO"/>
        </w:rPr>
      </w:pPr>
    </w:p>
    <w:sectPr w:rsidR="00D01401" w:rsidSect="00DB683E">
      <w:footerReference w:type="default" r:id="rId12"/>
      <w:pgSz w:w="12240" w:h="15840"/>
      <w:pgMar w:top="720" w:right="990" w:bottom="630" w:left="1440" w:header="720" w:footer="5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2A8" w:rsidRDefault="007C42A8" w:rsidP="0046092D">
      <w:pPr>
        <w:spacing w:after="0" w:line="240" w:lineRule="auto"/>
      </w:pPr>
      <w:r>
        <w:separator/>
      </w:r>
    </w:p>
  </w:endnote>
  <w:endnote w:type="continuationSeparator" w:id="0">
    <w:p w:rsidR="007C42A8" w:rsidRDefault="007C42A8"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206645"/>
      <w:docPartObj>
        <w:docPartGallery w:val="Page Numbers (Bottom of Page)"/>
        <w:docPartUnique/>
      </w:docPartObj>
    </w:sdtPr>
    <w:sdtEndPr>
      <w:rPr>
        <w:noProof/>
      </w:rPr>
    </w:sdtEndPr>
    <w:sdtContent>
      <w:p w:rsidR="00CD6943" w:rsidRDefault="00CD6943">
        <w:pPr>
          <w:pStyle w:val="Footer"/>
          <w:jc w:val="center"/>
        </w:pPr>
        <w:r>
          <w:fldChar w:fldCharType="begin"/>
        </w:r>
        <w:r>
          <w:instrText xml:space="preserve"> PAGE   \* MERGEFORMAT </w:instrText>
        </w:r>
        <w:r>
          <w:fldChar w:fldCharType="separate"/>
        </w:r>
        <w:r w:rsidR="00AB40C2">
          <w:rPr>
            <w:noProof/>
          </w:rPr>
          <w:t>11</w:t>
        </w:r>
        <w:r>
          <w:rPr>
            <w:noProof/>
          </w:rPr>
          <w:fldChar w:fldCharType="end"/>
        </w:r>
      </w:p>
    </w:sdtContent>
  </w:sdt>
  <w:p w:rsidR="00CD6943" w:rsidRDefault="00CD69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2A8" w:rsidRDefault="007C42A8" w:rsidP="0046092D">
      <w:pPr>
        <w:spacing w:after="0" w:line="240" w:lineRule="auto"/>
      </w:pPr>
      <w:r>
        <w:separator/>
      </w:r>
    </w:p>
  </w:footnote>
  <w:footnote w:type="continuationSeparator" w:id="0">
    <w:p w:rsidR="007C42A8" w:rsidRDefault="007C42A8"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8154A"/>
    <w:multiLevelType w:val="hybridMultilevel"/>
    <w:tmpl w:val="BACCCC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316197"/>
    <w:multiLevelType w:val="hybridMultilevel"/>
    <w:tmpl w:val="91D03A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D06D0E"/>
    <w:multiLevelType w:val="hybridMultilevel"/>
    <w:tmpl w:val="D056019A"/>
    <w:lvl w:ilvl="0" w:tplc="C9C2A746">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62F79F3"/>
    <w:multiLevelType w:val="hybridMultilevel"/>
    <w:tmpl w:val="0900A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214FEF"/>
    <w:multiLevelType w:val="hybridMultilevel"/>
    <w:tmpl w:val="91666B46"/>
    <w:lvl w:ilvl="0" w:tplc="8D6865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7C5D50"/>
    <w:multiLevelType w:val="hybridMultilevel"/>
    <w:tmpl w:val="056EB8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FF5C8E"/>
    <w:multiLevelType w:val="hybridMultilevel"/>
    <w:tmpl w:val="E8EC4996"/>
    <w:lvl w:ilvl="0" w:tplc="C9C2A74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82A377A"/>
    <w:multiLevelType w:val="hybridMultilevel"/>
    <w:tmpl w:val="13A4BBAC"/>
    <w:lvl w:ilvl="0" w:tplc="C9C2A74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DF25C5A"/>
    <w:multiLevelType w:val="hybridMultilevel"/>
    <w:tmpl w:val="117C3B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DCD2062"/>
    <w:multiLevelType w:val="hybridMultilevel"/>
    <w:tmpl w:val="3B0E00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A5A2125"/>
    <w:multiLevelType w:val="hybridMultilevel"/>
    <w:tmpl w:val="1CC867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8"/>
  </w:num>
  <w:num w:numId="4">
    <w:abstractNumId w:val="7"/>
  </w:num>
  <w:num w:numId="5">
    <w:abstractNumId w:val="6"/>
  </w:num>
  <w:num w:numId="6">
    <w:abstractNumId w:val="5"/>
  </w:num>
  <w:num w:numId="7">
    <w:abstractNumId w:val="0"/>
  </w:num>
  <w:num w:numId="8">
    <w:abstractNumId w:val="3"/>
  </w:num>
  <w:num w:numId="9">
    <w:abstractNumId w:val="11"/>
  </w:num>
  <w:num w:numId="10">
    <w:abstractNumId w:val="9"/>
  </w:num>
  <w:num w:numId="11">
    <w:abstractNumId w:val="1"/>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2581"/>
    <w:rsid w:val="000255AA"/>
    <w:rsid w:val="00027D3D"/>
    <w:rsid w:val="0003211C"/>
    <w:rsid w:val="00033644"/>
    <w:rsid w:val="00041AC7"/>
    <w:rsid w:val="00042C22"/>
    <w:rsid w:val="00045C4E"/>
    <w:rsid w:val="000464B5"/>
    <w:rsid w:val="000565BB"/>
    <w:rsid w:val="00063D34"/>
    <w:rsid w:val="0006772F"/>
    <w:rsid w:val="000715B8"/>
    <w:rsid w:val="00072014"/>
    <w:rsid w:val="0007567C"/>
    <w:rsid w:val="000771EC"/>
    <w:rsid w:val="00077F03"/>
    <w:rsid w:val="00080360"/>
    <w:rsid w:val="000828F7"/>
    <w:rsid w:val="00086DD4"/>
    <w:rsid w:val="00093346"/>
    <w:rsid w:val="000A607E"/>
    <w:rsid w:val="000A6C8C"/>
    <w:rsid w:val="000D3C5A"/>
    <w:rsid w:val="000D63C2"/>
    <w:rsid w:val="000D768A"/>
    <w:rsid w:val="000E323B"/>
    <w:rsid w:val="000E401E"/>
    <w:rsid w:val="000F071A"/>
    <w:rsid w:val="000F10A8"/>
    <w:rsid w:val="000F5096"/>
    <w:rsid w:val="000F664E"/>
    <w:rsid w:val="00101148"/>
    <w:rsid w:val="001055E7"/>
    <w:rsid w:val="0011219B"/>
    <w:rsid w:val="001210F2"/>
    <w:rsid w:val="00121715"/>
    <w:rsid w:val="00123AE9"/>
    <w:rsid w:val="001272CA"/>
    <w:rsid w:val="0013060A"/>
    <w:rsid w:val="00131DE1"/>
    <w:rsid w:val="0013724F"/>
    <w:rsid w:val="00141803"/>
    <w:rsid w:val="00143A93"/>
    <w:rsid w:val="00144695"/>
    <w:rsid w:val="0014471A"/>
    <w:rsid w:val="001454C9"/>
    <w:rsid w:val="0014562D"/>
    <w:rsid w:val="00145DE2"/>
    <w:rsid w:val="001579D7"/>
    <w:rsid w:val="0016029A"/>
    <w:rsid w:val="00162903"/>
    <w:rsid w:val="001631F1"/>
    <w:rsid w:val="00171919"/>
    <w:rsid w:val="00175E6A"/>
    <w:rsid w:val="0017602B"/>
    <w:rsid w:val="001809F1"/>
    <w:rsid w:val="00182A54"/>
    <w:rsid w:val="0018458C"/>
    <w:rsid w:val="001866DD"/>
    <w:rsid w:val="00187676"/>
    <w:rsid w:val="001900A7"/>
    <w:rsid w:val="00191309"/>
    <w:rsid w:val="00196FDA"/>
    <w:rsid w:val="001A0AEB"/>
    <w:rsid w:val="001A0D98"/>
    <w:rsid w:val="001A5F28"/>
    <w:rsid w:val="001B2CD9"/>
    <w:rsid w:val="001B7920"/>
    <w:rsid w:val="001C66B2"/>
    <w:rsid w:val="001C66E0"/>
    <w:rsid w:val="001C6F83"/>
    <w:rsid w:val="001D0BDC"/>
    <w:rsid w:val="001D2E47"/>
    <w:rsid w:val="001D46B7"/>
    <w:rsid w:val="001D67C5"/>
    <w:rsid w:val="001E3F01"/>
    <w:rsid w:val="001E57F1"/>
    <w:rsid w:val="001F2017"/>
    <w:rsid w:val="0020002A"/>
    <w:rsid w:val="0020047A"/>
    <w:rsid w:val="00204A42"/>
    <w:rsid w:val="00205C94"/>
    <w:rsid w:val="00205F61"/>
    <w:rsid w:val="0020795F"/>
    <w:rsid w:val="00213EA0"/>
    <w:rsid w:val="00224224"/>
    <w:rsid w:val="00225B29"/>
    <w:rsid w:val="00231129"/>
    <w:rsid w:val="00233BF8"/>
    <w:rsid w:val="00235E9E"/>
    <w:rsid w:val="00241FB1"/>
    <w:rsid w:val="00243892"/>
    <w:rsid w:val="0024739D"/>
    <w:rsid w:val="0025717B"/>
    <w:rsid w:val="002604A6"/>
    <w:rsid w:val="002609F2"/>
    <w:rsid w:val="002618F1"/>
    <w:rsid w:val="0026210E"/>
    <w:rsid w:val="00262803"/>
    <w:rsid w:val="00267541"/>
    <w:rsid w:val="00272A97"/>
    <w:rsid w:val="00285A79"/>
    <w:rsid w:val="002922A4"/>
    <w:rsid w:val="00293F4A"/>
    <w:rsid w:val="002A21D1"/>
    <w:rsid w:val="002A2FA1"/>
    <w:rsid w:val="002A6900"/>
    <w:rsid w:val="002B046B"/>
    <w:rsid w:val="002B16A3"/>
    <w:rsid w:val="002B19D1"/>
    <w:rsid w:val="002B7339"/>
    <w:rsid w:val="002B7E7C"/>
    <w:rsid w:val="002C56AC"/>
    <w:rsid w:val="002D2089"/>
    <w:rsid w:val="002D410F"/>
    <w:rsid w:val="002D4829"/>
    <w:rsid w:val="002D70D7"/>
    <w:rsid w:val="002D74D8"/>
    <w:rsid w:val="002D75BC"/>
    <w:rsid w:val="002E39A0"/>
    <w:rsid w:val="002E5903"/>
    <w:rsid w:val="002F42BC"/>
    <w:rsid w:val="00300F5B"/>
    <w:rsid w:val="00306D0B"/>
    <w:rsid w:val="00307176"/>
    <w:rsid w:val="00310B3A"/>
    <w:rsid w:val="0031583B"/>
    <w:rsid w:val="00323313"/>
    <w:rsid w:val="00324D4D"/>
    <w:rsid w:val="00327109"/>
    <w:rsid w:val="00333249"/>
    <w:rsid w:val="003378E8"/>
    <w:rsid w:val="003479CF"/>
    <w:rsid w:val="00350927"/>
    <w:rsid w:val="0035366A"/>
    <w:rsid w:val="00356A35"/>
    <w:rsid w:val="003609AC"/>
    <w:rsid w:val="00363ED2"/>
    <w:rsid w:val="00365051"/>
    <w:rsid w:val="0036741E"/>
    <w:rsid w:val="0037076C"/>
    <w:rsid w:val="00372ADC"/>
    <w:rsid w:val="00373D56"/>
    <w:rsid w:val="00374AF4"/>
    <w:rsid w:val="00376081"/>
    <w:rsid w:val="00377994"/>
    <w:rsid w:val="00382D34"/>
    <w:rsid w:val="0038763C"/>
    <w:rsid w:val="00396608"/>
    <w:rsid w:val="003A00FF"/>
    <w:rsid w:val="003A1000"/>
    <w:rsid w:val="003A1A1E"/>
    <w:rsid w:val="003A3DF9"/>
    <w:rsid w:val="003A6499"/>
    <w:rsid w:val="003B1153"/>
    <w:rsid w:val="003B14B0"/>
    <w:rsid w:val="003B4BD4"/>
    <w:rsid w:val="003C1F2A"/>
    <w:rsid w:val="003C48C6"/>
    <w:rsid w:val="003C7B06"/>
    <w:rsid w:val="003D2462"/>
    <w:rsid w:val="003E6E76"/>
    <w:rsid w:val="003E7CC4"/>
    <w:rsid w:val="003F0E87"/>
    <w:rsid w:val="003F1C57"/>
    <w:rsid w:val="003F4BA9"/>
    <w:rsid w:val="004018AD"/>
    <w:rsid w:val="0041002D"/>
    <w:rsid w:val="00410F27"/>
    <w:rsid w:val="00412E80"/>
    <w:rsid w:val="00413118"/>
    <w:rsid w:val="004140B9"/>
    <w:rsid w:val="00414920"/>
    <w:rsid w:val="00414DF2"/>
    <w:rsid w:val="00416CD8"/>
    <w:rsid w:val="0042092E"/>
    <w:rsid w:val="004228BB"/>
    <w:rsid w:val="004260DE"/>
    <w:rsid w:val="00427885"/>
    <w:rsid w:val="004303E1"/>
    <w:rsid w:val="00432D3A"/>
    <w:rsid w:val="00434A50"/>
    <w:rsid w:val="004362B8"/>
    <w:rsid w:val="004420E9"/>
    <w:rsid w:val="00444688"/>
    <w:rsid w:val="00444750"/>
    <w:rsid w:val="00446B2A"/>
    <w:rsid w:val="00447983"/>
    <w:rsid w:val="004561F2"/>
    <w:rsid w:val="004572D5"/>
    <w:rsid w:val="0046092D"/>
    <w:rsid w:val="00461203"/>
    <w:rsid w:val="004665CC"/>
    <w:rsid w:val="00467023"/>
    <w:rsid w:val="00472604"/>
    <w:rsid w:val="004820E4"/>
    <w:rsid w:val="004A3E7F"/>
    <w:rsid w:val="004A45AD"/>
    <w:rsid w:val="004B6F13"/>
    <w:rsid w:val="004C0385"/>
    <w:rsid w:val="004C2FAD"/>
    <w:rsid w:val="004C3C37"/>
    <w:rsid w:val="004C6A5A"/>
    <w:rsid w:val="004D2642"/>
    <w:rsid w:val="004D478B"/>
    <w:rsid w:val="004D5C15"/>
    <w:rsid w:val="004D6D66"/>
    <w:rsid w:val="004E1B66"/>
    <w:rsid w:val="004E1CE3"/>
    <w:rsid w:val="004F0EC9"/>
    <w:rsid w:val="004F0F46"/>
    <w:rsid w:val="004F2C45"/>
    <w:rsid w:val="00503AC6"/>
    <w:rsid w:val="00505C24"/>
    <w:rsid w:val="00513A01"/>
    <w:rsid w:val="00517314"/>
    <w:rsid w:val="00523D60"/>
    <w:rsid w:val="00526CD6"/>
    <w:rsid w:val="005279CD"/>
    <w:rsid w:val="00531BFD"/>
    <w:rsid w:val="00532D0D"/>
    <w:rsid w:val="005437C5"/>
    <w:rsid w:val="00547C77"/>
    <w:rsid w:val="00550A9B"/>
    <w:rsid w:val="005534D9"/>
    <w:rsid w:val="005539B4"/>
    <w:rsid w:val="00556FCA"/>
    <w:rsid w:val="00557745"/>
    <w:rsid w:val="00562AC6"/>
    <w:rsid w:val="0056525D"/>
    <w:rsid w:val="00570036"/>
    <w:rsid w:val="0057222C"/>
    <w:rsid w:val="00574DFA"/>
    <w:rsid w:val="00575630"/>
    <w:rsid w:val="00576114"/>
    <w:rsid w:val="00593767"/>
    <w:rsid w:val="00597E41"/>
    <w:rsid w:val="005A240B"/>
    <w:rsid w:val="005A418A"/>
    <w:rsid w:val="005A50A2"/>
    <w:rsid w:val="005B1151"/>
    <w:rsid w:val="005B31BF"/>
    <w:rsid w:val="005B3C3F"/>
    <w:rsid w:val="005B4174"/>
    <w:rsid w:val="005B4390"/>
    <w:rsid w:val="005C0AEC"/>
    <w:rsid w:val="005C31B7"/>
    <w:rsid w:val="005C3C22"/>
    <w:rsid w:val="005D162B"/>
    <w:rsid w:val="005D3724"/>
    <w:rsid w:val="005D3E97"/>
    <w:rsid w:val="005D778D"/>
    <w:rsid w:val="005E03B1"/>
    <w:rsid w:val="005E1A50"/>
    <w:rsid w:val="005E5A83"/>
    <w:rsid w:val="005F3B48"/>
    <w:rsid w:val="005F536E"/>
    <w:rsid w:val="005F7A96"/>
    <w:rsid w:val="0060437D"/>
    <w:rsid w:val="00611AB3"/>
    <w:rsid w:val="00614D18"/>
    <w:rsid w:val="00617AFD"/>
    <w:rsid w:val="00621AA7"/>
    <w:rsid w:val="00622586"/>
    <w:rsid w:val="0062455D"/>
    <w:rsid w:val="006337B8"/>
    <w:rsid w:val="00635ABE"/>
    <w:rsid w:val="00641194"/>
    <w:rsid w:val="00642D65"/>
    <w:rsid w:val="00642E45"/>
    <w:rsid w:val="00643600"/>
    <w:rsid w:val="006457CE"/>
    <w:rsid w:val="00645C64"/>
    <w:rsid w:val="00655854"/>
    <w:rsid w:val="00655D4C"/>
    <w:rsid w:val="006568F3"/>
    <w:rsid w:val="00660673"/>
    <w:rsid w:val="00661690"/>
    <w:rsid w:val="006725F0"/>
    <w:rsid w:val="00673B84"/>
    <w:rsid w:val="00675340"/>
    <w:rsid w:val="00677699"/>
    <w:rsid w:val="00681E01"/>
    <w:rsid w:val="006825B2"/>
    <w:rsid w:val="006837CF"/>
    <w:rsid w:val="0068409E"/>
    <w:rsid w:val="00684819"/>
    <w:rsid w:val="006866D6"/>
    <w:rsid w:val="00687033"/>
    <w:rsid w:val="00690615"/>
    <w:rsid w:val="00694F7A"/>
    <w:rsid w:val="00695157"/>
    <w:rsid w:val="006A1FF5"/>
    <w:rsid w:val="006B45BB"/>
    <w:rsid w:val="006C10FB"/>
    <w:rsid w:val="006C1E80"/>
    <w:rsid w:val="006C2926"/>
    <w:rsid w:val="006C29BF"/>
    <w:rsid w:val="006C5A2A"/>
    <w:rsid w:val="006D1059"/>
    <w:rsid w:val="006F29BE"/>
    <w:rsid w:val="006F4134"/>
    <w:rsid w:val="006F690B"/>
    <w:rsid w:val="006F6C11"/>
    <w:rsid w:val="00701096"/>
    <w:rsid w:val="00702ECA"/>
    <w:rsid w:val="0070568A"/>
    <w:rsid w:val="00707482"/>
    <w:rsid w:val="007110E6"/>
    <w:rsid w:val="007230A3"/>
    <w:rsid w:val="0072321A"/>
    <w:rsid w:val="00726251"/>
    <w:rsid w:val="007278C1"/>
    <w:rsid w:val="007351AC"/>
    <w:rsid w:val="007353B9"/>
    <w:rsid w:val="00737ABF"/>
    <w:rsid w:val="00737E76"/>
    <w:rsid w:val="00744302"/>
    <w:rsid w:val="00746013"/>
    <w:rsid w:val="00750BE4"/>
    <w:rsid w:val="007537D0"/>
    <w:rsid w:val="00753A14"/>
    <w:rsid w:val="00753A72"/>
    <w:rsid w:val="00755AD2"/>
    <w:rsid w:val="00755BE6"/>
    <w:rsid w:val="00763BAC"/>
    <w:rsid w:val="007736A2"/>
    <w:rsid w:val="00773FCE"/>
    <w:rsid w:val="00775CF0"/>
    <w:rsid w:val="00783D31"/>
    <w:rsid w:val="0078523B"/>
    <w:rsid w:val="00786A0D"/>
    <w:rsid w:val="00790854"/>
    <w:rsid w:val="007A17E4"/>
    <w:rsid w:val="007A47E9"/>
    <w:rsid w:val="007B54D6"/>
    <w:rsid w:val="007B7401"/>
    <w:rsid w:val="007C0020"/>
    <w:rsid w:val="007C1B2D"/>
    <w:rsid w:val="007C42A8"/>
    <w:rsid w:val="007D19DC"/>
    <w:rsid w:val="007D236C"/>
    <w:rsid w:val="007D56E2"/>
    <w:rsid w:val="007D5B43"/>
    <w:rsid w:val="007D65C3"/>
    <w:rsid w:val="007D6BD4"/>
    <w:rsid w:val="007D6FA5"/>
    <w:rsid w:val="007D7BF8"/>
    <w:rsid w:val="007D7C74"/>
    <w:rsid w:val="007F0E26"/>
    <w:rsid w:val="007F729F"/>
    <w:rsid w:val="00801D42"/>
    <w:rsid w:val="008036E0"/>
    <w:rsid w:val="00804C00"/>
    <w:rsid w:val="008051B6"/>
    <w:rsid w:val="00806608"/>
    <w:rsid w:val="00807E53"/>
    <w:rsid w:val="00810F1F"/>
    <w:rsid w:val="00812258"/>
    <w:rsid w:val="00814B69"/>
    <w:rsid w:val="0081523D"/>
    <w:rsid w:val="00816275"/>
    <w:rsid w:val="00825E12"/>
    <w:rsid w:val="00825E52"/>
    <w:rsid w:val="00832825"/>
    <w:rsid w:val="00837679"/>
    <w:rsid w:val="00837AD2"/>
    <w:rsid w:val="00842B9E"/>
    <w:rsid w:val="00852D39"/>
    <w:rsid w:val="00853229"/>
    <w:rsid w:val="0087639C"/>
    <w:rsid w:val="008813C1"/>
    <w:rsid w:val="00884574"/>
    <w:rsid w:val="0088493E"/>
    <w:rsid w:val="00884B26"/>
    <w:rsid w:val="00887AFB"/>
    <w:rsid w:val="008917EB"/>
    <w:rsid w:val="00892C7A"/>
    <w:rsid w:val="0089789D"/>
    <w:rsid w:val="008A48FE"/>
    <w:rsid w:val="008C4437"/>
    <w:rsid w:val="008D0317"/>
    <w:rsid w:val="008D1010"/>
    <w:rsid w:val="008E32E5"/>
    <w:rsid w:val="008E72AC"/>
    <w:rsid w:val="008F70D4"/>
    <w:rsid w:val="008F7B0D"/>
    <w:rsid w:val="00905DCE"/>
    <w:rsid w:val="00906483"/>
    <w:rsid w:val="00906A58"/>
    <w:rsid w:val="0091247A"/>
    <w:rsid w:val="00913B20"/>
    <w:rsid w:val="009154F3"/>
    <w:rsid w:val="009230B8"/>
    <w:rsid w:val="00923AD5"/>
    <w:rsid w:val="009334A2"/>
    <w:rsid w:val="00937FA4"/>
    <w:rsid w:val="0094273D"/>
    <w:rsid w:val="009433BB"/>
    <w:rsid w:val="00944AA5"/>
    <w:rsid w:val="009500EE"/>
    <w:rsid w:val="00951818"/>
    <w:rsid w:val="009528A8"/>
    <w:rsid w:val="00954478"/>
    <w:rsid w:val="00954BA5"/>
    <w:rsid w:val="00954D6B"/>
    <w:rsid w:val="00957408"/>
    <w:rsid w:val="00960CB6"/>
    <w:rsid w:val="00982B9A"/>
    <w:rsid w:val="0098332C"/>
    <w:rsid w:val="00986B49"/>
    <w:rsid w:val="009926C1"/>
    <w:rsid w:val="0099647C"/>
    <w:rsid w:val="00996F8A"/>
    <w:rsid w:val="009A4D2D"/>
    <w:rsid w:val="009B0E43"/>
    <w:rsid w:val="009B3EBB"/>
    <w:rsid w:val="009B44CF"/>
    <w:rsid w:val="009B79EB"/>
    <w:rsid w:val="009C634D"/>
    <w:rsid w:val="009C7EFB"/>
    <w:rsid w:val="009D04C8"/>
    <w:rsid w:val="009D0708"/>
    <w:rsid w:val="009D7806"/>
    <w:rsid w:val="009E0C93"/>
    <w:rsid w:val="009E59F4"/>
    <w:rsid w:val="009E71A9"/>
    <w:rsid w:val="009F01E4"/>
    <w:rsid w:val="009F39EA"/>
    <w:rsid w:val="00A00966"/>
    <w:rsid w:val="00A0144B"/>
    <w:rsid w:val="00A03661"/>
    <w:rsid w:val="00A05BCB"/>
    <w:rsid w:val="00A13BAC"/>
    <w:rsid w:val="00A14138"/>
    <w:rsid w:val="00A14D21"/>
    <w:rsid w:val="00A14EBF"/>
    <w:rsid w:val="00A15D0B"/>
    <w:rsid w:val="00A20F31"/>
    <w:rsid w:val="00A21BC1"/>
    <w:rsid w:val="00A275C7"/>
    <w:rsid w:val="00A34AAE"/>
    <w:rsid w:val="00A355A5"/>
    <w:rsid w:val="00A367CE"/>
    <w:rsid w:val="00A36848"/>
    <w:rsid w:val="00A374BE"/>
    <w:rsid w:val="00A437B8"/>
    <w:rsid w:val="00A46004"/>
    <w:rsid w:val="00A52510"/>
    <w:rsid w:val="00A53B98"/>
    <w:rsid w:val="00A55523"/>
    <w:rsid w:val="00A62D67"/>
    <w:rsid w:val="00A67810"/>
    <w:rsid w:val="00A70941"/>
    <w:rsid w:val="00A71A48"/>
    <w:rsid w:val="00A825DD"/>
    <w:rsid w:val="00A835DB"/>
    <w:rsid w:val="00A838C8"/>
    <w:rsid w:val="00A846A6"/>
    <w:rsid w:val="00A86E6C"/>
    <w:rsid w:val="00A90F69"/>
    <w:rsid w:val="00A95220"/>
    <w:rsid w:val="00A95D15"/>
    <w:rsid w:val="00A96DF5"/>
    <w:rsid w:val="00A971D5"/>
    <w:rsid w:val="00AA2ED9"/>
    <w:rsid w:val="00AA4207"/>
    <w:rsid w:val="00AA5425"/>
    <w:rsid w:val="00AB111F"/>
    <w:rsid w:val="00AB40C2"/>
    <w:rsid w:val="00AB41E0"/>
    <w:rsid w:val="00AB4D5D"/>
    <w:rsid w:val="00AC0F3B"/>
    <w:rsid w:val="00AC3223"/>
    <w:rsid w:val="00AC4098"/>
    <w:rsid w:val="00AC458F"/>
    <w:rsid w:val="00AC4E33"/>
    <w:rsid w:val="00AC7249"/>
    <w:rsid w:val="00AD3F7F"/>
    <w:rsid w:val="00AD6A5E"/>
    <w:rsid w:val="00AE2AE7"/>
    <w:rsid w:val="00AE4A37"/>
    <w:rsid w:val="00AE5FF0"/>
    <w:rsid w:val="00AE6BA5"/>
    <w:rsid w:val="00AE790A"/>
    <w:rsid w:val="00AF5674"/>
    <w:rsid w:val="00AF6309"/>
    <w:rsid w:val="00B021B7"/>
    <w:rsid w:val="00B051D7"/>
    <w:rsid w:val="00B10208"/>
    <w:rsid w:val="00B10CDB"/>
    <w:rsid w:val="00B1108D"/>
    <w:rsid w:val="00B14B44"/>
    <w:rsid w:val="00B16DFD"/>
    <w:rsid w:val="00B205B4"/>
    <w:rsid w:val="00B22FF8"/>
    <w:rsid w:val="00B2307D"/>
    <w:rsid w:val="00B23462"/>
    <w:rsid w:val="00B23E03"/>
    <w:rsid w:val="00B32161"/>
    <w:rsid w:val="00B3273F"/>
    <w:rsid w:val="00B41C5A"/>
    <w:rsid w:val="00B43F9B"/>
    <w:rsid w:val="00B46118"/>
    <w:rsid w:val="00B50652"/>
    <w:rsid w:val="00B51D6E"/>
    <w:rsid w:val="00B520FE"/>
    <w:rsid w:val="00B56690"/>
    <w:rsid w:val="00B60297"/>
    <w:rsid w:val="00B675C2"/>
    <w:rsid w:val="00B67C14"/>
    <w:rsid w:val="00B730F5"/>
    <w:rsid w:val="00B74D31"/>
    <w:rsid w:val="00B7645D"/>
    <w:rsid w:val="00B76C0E"/>
    <w:rsid w:val="00B8250C"/>
    <w:rsid w:val="00B85F63"/>
    <w:rsid w:val="00B87095"/>
    <w:rsid w:val="00B92EAF"/>
    <w:rsid w:val="00BA19A5"/>
    <w:rsid w:val="00BA6ECB"/>
    <w:rsid w:val="00BB1122"/>
    <w:rsid w:val="00BC6344"/>
    <w:rsid w:val="00BC7874"/>
    <w:rsid w:val="00BD0E9D"/>
    <w:rsid w:val="00BD2D43"/>
    <w:rsid w:val="00BD3F1E"/>
    <w:rsid w:val="00BD460A"/>
    <w:rsid w:val="00BD4622"/>
    <w:rsid w:val="00BE291C"/>
    <w:rsid w:val="00BE3F3D"/>
    <w:rsid w:val="00BE5454"/>
    <w:rsid w:val="00BE6144"/>
    <w:rsid w:val="00BE692B"/>
    <w:rsid w:val="00BE781C"/>
    <w:rsid w:val="00BF1391"/>
    <w:rsid w:val="00BF3C49"/>
    <w:rsid w:val="00BF5732"/>
    <w:rsid w:val="00BF5902"/>
    <w:rsid w:val="00BF5FC9"/>
    <w:rsid w:val="00C00361"/>
    <w:rsid w:val="00C00369"/>
    <w:rsid w:val="00C034F5"/>
    <w:rsid w:val="00C11E02"/>
    <w:rsid w:val="00C13742"/>
    <w:rsid w:val="00C149B4"/>
    <w:rsid w:val="00C1745F"/>
    <w:rsid w:val="00C21EEF"/>
    <w:rsid w:val="00C41B52"/>
    <w:rsid w:val="00C44421"/>
    <w:rsid w:val="00C512B4"/>
    <w:rsid w:val="00C53DBE"/>
    <w:rsid w:val="00C56958"/>
    <w:rsid w:val="00C6384F"/>
    <w:rsid w:val="00C70378"/>
    <w:rsid w:val="00C76A4C"/>
    <w:rsid w:val="00C7774B"/>
    <w:rsid w:val="00C83468"/>
    <w:rsid w:val="00C86DFC"/>
    <w:rsid w:val="00C96858"/>
    <w:rsid w:val="00CA0C0B"/>
    <w:rsid w:val="00CA0E60"/>
    <w:rsid w:val="00CA3754"/>
    <w:rsid w:val="00CA6E03"/>
    <w:rsid w:val="00CB0E86"/>
    <w:rsid w:val="00CB404B"/>
    <w:rsid w:val="00CC2E8C"/>
    <w:rsid w:val="00CC33A9"/>
    <w:rsid w:val="00CD6943"/>
    <w:rsid w:val="00CE1973"/>
    <w:rsid w:val="00CF3A31"/>
    <w:rsid w:val="00CF67FD"/>
    <w:rsid w:val="00D012A2"/>
    <w:rsid w:val="00D01401"/>
    <w:rsid w:val="00D03CB9"/>
    <w:rsid w:val="00D114CB"/>
    <w:rsid w:val="00D12FAF"/>
    <w:rsid w:val="00D20F3E"/>
    <w:rsid w:val="00D26D8C"/>
    <w:rsid w:val="00D33EE7"/>
    <w:rsid w:val="00D407A9"/>
    <w:rsid w:val="00D4173F"/>
    <w:rsid w:val="00D43B35"/>
    <w:rsid w:val="00D44F96"/>
    <w:rsid w:val="00D4501F"/>
    <w:rsid w:val="00D46868"/>
    <w:rsid w:val="00D51C07"/>
    <w:rsid w:val="00D52975"/>
    <w:rsid w:val="00D5490E"/>
    <w:rsid w:val="00D5724F"/>
    <w:rsid w:val="00D574FC"/>
    <w:rsid w:val="00D60F0E"/>
    <w:rsid w:val="00D641A3"/>
    <w:rsid w:val="00D645EB"/>
    <w:rsid w:val="00D65AD0"/>
    <w:rsid w:val="00D666D5"/>
    <w:rsid w:val="00D7028B"/>
    <w:rsid w:val="00D70F1C"/>
    <w:rsid w:val="00D72C77"/>
    <w:rsid w:val="00D74051"/>
    <w:rsid w:val="00D740E1"/>
    <w:rsid w:val="00D7494E"/>
    <w:rsid w:val="00D76C0A"/>
    <w:rsid w:val="00D81C38"/>
    <w:rsid w:val="00D835B5"/>
    <w:rsid w:val="00D86E0D"/>
    <w:rsid w:val="00D875BC"/>
    <w:rsid w:val="00D9197C"/>
    <w:rsid w:val="00D93894"/>
    <w:rsid w:val="00DA1B9C"/>
    <w:rsid w:val="00DB0697"/>
    <w:rsid w:val="00DB2174"/>
    <w:rsid w:val="00DB683E"/>
    <w:rsid w:val="00DB6FAD"/>
    <w:rsid w:val="00DB6FFE"/>
    <w:rsid w:val="00DC1AD8"/>
    <w:rsid w:val="00DC6C0F"/>
    <w:rsid w:val="00DD58CE"/>
    <w:rsid w:val="00DE5105"/>
    <w:rsid w:val="00DF44D7"/>
    <w:rsid w:val="00DF542E"/>
    <w:rsid w:val="00DF688A"/>
    <w:rsid w:val="00DF715A"/>
    <w:rsid w:val="00E02B57"/>
    <w:rsid w:val="00E06B20"/>
    <w:rsid w:val="00E116F9"/>
    <w:rsid w:val="00E118A6"/>
    <w:rsid w:val="00E15AE3"/>
    <w:rsid w:val="00E2037D"/>
    <w:rsid w:val="00E35ABD"/>
    <w:rsid w:val="00E36AC2"/>
    <w:rsid w:val="00E37200"/>
    <w:rsid w:val="00E41B56"/>
    <w:rsid w:val="00E45D53"/>
    <w:rsid w:val="00E52623"/>
    <w:rsid w:val="00E5611B"/>
    <w:rsid w:val="00E63046"/>
    <w:rsid w:val="00E65350"/>
    <w:rsid w:val="00E727CD"/>
    <w:rsid w:val="00E81600"/>
    <w:rsid w:val="00E854B2"/>
    <w:rsid w:val="00E90A29"/>
    <w:rsid w:val="00E916AA"/>
    <w:rsid w:val="00E920FD"/>
    <w:rsid w:val="00E97047"/>
    <w:rsid w:val="00EA70E0"/>
    <w:rsid w:val="00EB2F95"/>
    <w:rsid w:val="00EB3EA6"/>
    <w:rsid w:val="00EC006D"/>
    <w:rsid w:val="00EC4535"/>
    <w:rsid w:val="00EC4D5D"/>
    <w:rsid w:val="00EC7312"/>
    <w:rsid w:val="00ED7821"/>
    <w:rsid w:val="00EE13A7"/>
    <w:rsid w:val="00EE5E98"/>
    <w:rsid w:val="00EF3265"/>
    <w:rsid w:val="00EF55AF"/>
    <w:rsid w:val="00F00FC6"/>
    <w:rsid w:val="00F029E8"/>
    <w:rsid w:val="00F02D78"/>
    <w:rsid w:val="00F068DE"/>
    <w:rsid w:val="00F154D1"/>
    <w:rsid w:val="00F159D3"/>
    <w:rsid w:val="00F20081"/>
    <w:rsid w:val="00F223FD"/>
    <w:rsid w:val="00F23046"/>
    <w:rsid w:val="00F320DF"/>
    <w:rsid w:val="00F322B4"/>
    <w:rsid w:val="00F33FE1"/>
    <w:rsid w:val="00F34A4B"/>
    <w:rsid w:val="00F4196B"/>
    <w:rsid w:val="00F53A48"/>
    <w:rsid w:val="00F56C7D"/>
    <w:rsid w:val="00F608AB"/>
    <w:rsid w:val="00F60A20"/>
    <w:rsid w:val="00F625A5"/>
    <w:rsid w:val="00F63C59"/>
    <w:rsid w:val="00F66DDC"/>
    <w:rsid w:val="00F73917"/>
    <w:rsid w:val="00F77CA1"/>
    <w:rsid w:val="00F84F51"/>
    <w:rsid w:val="00F8664E"/>
    <w:rsid w:val="00F938F0"/>
    <w:rsid w:val="00F9432E"/>
    <w:rsid w:val="00F9676D"/>
    <w:rsid w:val="00FA2900"/>
    <w:rsid w:val="00FA69B4"/>
    <w:rsid w:val="00FA782F"/>
    <w:rsid w:val="00FB3415"/>
    <w:rsid w:val="00FC77A3"/>
    <w:rsid w:val="00FD07DF"/>
    <w:rsid w:val="00FD1490"/>
    <w:rsid w:val="00FD38EB"/>
    <w:rsid w:val="00FD3E3B"/>
    <w:rsid w:val="00FD6BA2"/>
    <w:rsid w:val="00FE4572"/>
    <w:rsid w:val="00FF341F"/>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qFormat="1"/>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uiPriority w:val="99"/>
    <w:qFormat/>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qFormat/>
    <w:locked/>
    <w:rsid w:val="00D740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qFormat="1"/>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uiPriority w:val="99"/>
    <w:qFormat/>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qFormat/>
    <w:locked/>
    <w:rsid w:val="00D74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345602056">
      <w:bodyDiv w:val="1"/>
      <w:marLeft w:val="0"/>
      <w:marRight w:val="0"/>
      <w:marTop w:val="0"/>
      <w:marBottom w:val="0"/>
      <w:divBdr>
        <w:top w:val="none" w:sz="0" w:space="0" w:color="auto"/>
        <w:left w:val="none" w:sz="0" w:space="0" w:color="auto"/>
        <w:bottom w:val="none" w:sz="0" w:space="0" w:color="auto"/>
        <w:right w:val="none" w:sz="0" w:space="0" w:color="auto"/>
      </w:divBdr>
    </w:div>
    <w:div w:id="481624275">
      <w:bodyDiv w:val="1"/>
      <w:marLeft w:val="0"/>
      <w:marRight w:val="0"/>
      <w:marTop w:val="0"/>
      <w:marBottom w:val="0"/>
      <w:divBdr>
        <w:top w:val="none" w:sz="0" w:space="0" w:color="auto"/>
        <w:left w:val="none" w:sz="0" w:space="0" w:color="auto"/>
        <w:bottom w:val="none" w:sz="0" w:space="0" w:color="auto"/>
        <w:right w:val="none" w:sz="0" w:space="0" w:color="auto"/>
      </w:divBdr>
    </w:div>
    <w:div w:id="503713044">
      <w:bodyDiv w:val="1"/>
      <w:marLeft w:val="0"/>
      <w:marRight w:val="0"/>
      <w:marTop w:val="0"/>
      <w:marBottom w:val="0"/>
      <w:divBdr>
        <w:top w:val="none" w:sz="0" w:space="0" w:color="auto"/>
        <w:left w:val="none" w:sz="0" w:space="0" w:color="auto"/>
        <w:bottom w:val="none" w:sz="0" w:space="0" w:color="auto"/>
        <w:right w:val="none" w:sz="0" w:space="0" w:color="auto"/>
      </w:divBdr>
    </w:div>
    <w:div w:id="557667834">
      <w:bodyDiv w:val="1"/>
      <w:marLeft w:val="0"/>
      <w:marRight w:val="0"/>
      <w:marTop w:val="0"/>
      <w:marBottom w:val="0"/>
      <w:divBdr>
        <w:top w:val="none" w:sz="0" w:space="0" w:color="auto"/>
        <w:left w:val="none" w:sz="0" w:space="0" w:color="auto"/>
        <w:bottom w:val="none" w:sz="0" w:space="0" w:color="auto"/>
        <w:right w:val="none" w:sz="0" w:space="0" w:color="auto"/>
      </w:divBdr>
    </w:div>
    <w:div w:id="84405346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958071053">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 w:id="19515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rectie.generala@insp.gov.ro" TargetMode="Externa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315AB-EEDE-4F45-BF13-9990D132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3638</Words>
  <Characters>20738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dc:creator>
  <cp:lastModifiedBy>Achizitii2</cp:lastModifiedBy>
  <cp:revision>5</cp:revision>
  <cp:lastPrinted>2020-06-12T14:06:00Z</cp:lastPrinted>
  <dcterms:created xsi:type="dcterms:W3CDTF">2020-06-12T14:26:00Z</dcterms:created>
  <dcterms:modified xsi:type="dcterms:W3CDTF">2020-06-12T14:40:00Z</dcterms:modified>
</cp:coreProperties>
</file>